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26243" w14:textId="77777777" w:rsidR="00FB4C2F" w:rsidRDefault="00000000">
      <w:pPr>
        <w:spacing w:before="1200"/>
        <w:jc w:val="center"/>
      </w:pPr>
      <w:r>
        <w:rPr>
          <w:b/>
          <w:color w:val="1F4E79"/>
          <w:sz w:val="32"/>
        </w:rPr>
        <w:t>ZÁKLADNÍ ŠKOLA</w:t>
      </w:r>
      <w:r>
        <w:rPr>
          <w:b/>
          <w:color w:val="1F4E79"/>
          <w:sz w:val="32"/>
        </w:rPr>
        <w:br/>
        <w:t>BĚLÁ POD BEZDĚZEM,</w:t>
      </w:r>
      <w:r>
        <w:rPr>
          <w:b/>
          <w:color w:val="1F4E79"/>
          <w:sz w:val="32"/>
        </w:rPr>
        <w:br/>
        <w:t>příspěvková organizace</w:t>
      </w:r>
    </w:p>
    <w:p w14:paraId="41407890" w14:textId="77777777" w:rsidR="00FB4C2F" w:rsidRDefault="00000000">
      <w:pPr>
        <w:spacing w:before="800"/>
        <w:jc w:val="center"/>
      </w:pPr>
      <w:r>
        <w:rPr>
          <w:b/>
          <w:color w:val="1F4E79"/>
          <w:sz w:val="52"/>
        </w:rPr>
        <w:t>PREVENTIVNÍ PROGRAM ŠKOLY</w:t>
      </w:r>
    </w:p>
    <w:p w14:paraId="615DF18B" w14:textId="77777777" w:rsidR="00FB4C2F" w:rsidRDefault="00000000">
      <w:pPr>
        <w:jc w:val="center"/>
      </w:pPr>
      <w:r>
        <w:rPr>
          <w:b/>
          <w:sz w:val="36"/>
        </w:rPr>
        <w:t>školní rok 2026/2027</w:t>
      </w:r>
    </w:p>
    <w:p w14:paraId="6C085B67" w14:textId="77777777" w:rsidR="00FB4C2F" w:rsidRDefault="00000000">
      <w:pPr>
        <w:jc w:val="center"/>
      </w:pPr>
      <w:r>
        <w:rPr>
          <w:b/>
          <w:color w:val="008C95"/>
          <w:sz w:val="22"/>
        </w:rPr>
        <w:t>ŠPP – Nasloucháme. Podporujeme. Společně rosteme.</w:t>
      </w:r>
    </w:p>
    <w:p w14:paraId="17A76C91" w14:textId="77777777" w:rsidR="00FB4C2F" w:rsidRDefault="00000000">
      <w:pPr>
        <w:spacing w:before="720"/>
        <w:jc w:val="center"/>
      </w:pPr>
      <w:r>
        <w:rPr>
          <w:sz w:val="22"/>
        </w:rPr>
        <w:t>Máchova 1110, 294 21 Bělá pod Bezdězem</w:t>
      </w:r>
      <w:r>
        <w:rPr>
          <w:sz w:val="22"/>
        </w:rPr>
        <w:br/>
        <w:t>www.zsbela.cz</w:t>
      </w:r>
    </w:p>
    <w:p w14:paraId="0CFCAAC1" w14:textId="6A98A4F3" w:rsidR="00FB4C2F" w:rsidRDefault="00000000">
      <w:pPr>
        <w:spacing w:before="1200"/>
        <w:jc w:val="center"/>
      </w:pPr>
      <w:r>
        <w:t>Zpracovala: Mgr. Markéta Stachová, školní metodička prevence</w:t>
      </w:r>
      <w:r>
        <w:br/>
        <w:t>Schválil: Mgr. Václav Špetlík, ředitel školy</w:t>
      </w:r>
      <w:r>
        <w:br/>
        <w:t xml:space="preserve">Datum schválení / projednání pedagogickou radou: </w:t>
      </w:r>
      <w:r w:rsidR="0002522D">
        <w:t>1. 9. 2026</w:t>
      </w:r>
    </w:p>
    <w:p w14:paraId="542F6ACE" w14:textId="77777777" w:rsidR="00FB4C2F" w:rsidRDefault="00000000">
      <w:r>
        <w:br w:type="page"/>
      </w:r>
    </w:p>
    <w:p w14:paraId="3A213F9F" w14:textId="77777777" w:rsidR="00FB4C2F" w:rsidRDefault="00000000">
      <w:pPr>
        <w:pStyle w:val="Nadpis1"/>
      </w:pPr>
      <w:r>
        <w:lastRenderedPageBreak/>
        <w:t>Základní identifikační údaje</w:t>
      </w:r>
    </w:p>
    <w:tbl>
      <w:tblPr>
        <w:tblStyle w:val="Mkatabulky"/>
        <w:tblW w:w="0" w:type="auto"/>
        <w:jc w:val="center"/>
        <w:tblLook w:val="04A0" w:firstRow="1" w:lastRow="0" w:firstColumn="1" w:lastColumn="0" w:noHBand="0" w:noVBand="1"/>
      </w:tblPr>
      <w:tblGrid>
        <w:gridCol w:w="4929"/>
        <w:gridCol w:w="4929"/>
      </w:tblGrid>
      <w:tr w:rsidR="00FB4C2F" w14:paraId="40EE365D" w14:textId="77777777">
        <w:trPr>
          <w:cantSplit/>
          <w:tblHeader/>
          <w:jc w:val="center"/>
        </w:trPr>
        <w:tc>
          <w:tcPr>
            <w:tcW w:w="4929" w:type="dxa"/>
            <w:shd w:val="clear" w:color="auto" w:fill="D9EAF2"/>
            <w:vAlign w:val="center"/>
          </w:tcPr>
          <w:p w14:paraId="289287FC" w14:textId="77777777" w:rsidR="00FB4C2F" w:rsidRDefault="00000000">
            <w:pPr>
              <w:spacing w:after="0"/>
            </w:pPr>
            <w:r>
              <w:rPr>
                <w:b/>
                <w:sz w:val="18"/>
              </w:rPr>
              <w:t>Údaj</w:t>
            </w:r>
          </w:p>
        </w:tc>
        <w:tc>
          <w:tcPr>
            <w:tcW w:w="4929" w:type="dxa"/>
            <w:shd w:val="clear" w:color="auto" w:fill="D9EAF2"/>
            <w:vAlign w:val="center"/>
          </w:tcPr>
          <w:p w14:paraId="1877A47E" w14:textId="77777777" w:rsidR="00FB4C2F" w:rsidRDefault="00000000">
            <w:pPr>
              <w:spacing w:after="0"/>
            </w:pPr>
            <w:r>
              <w:rPr>
                <w:b/>
                <w:sz w:val="18"/>
              </w:rPr>
              <w:t>Hodnota</w:t>
            </w:r>
          </w:p>
        </w:tc>
      </w:tr>
      <w:tr w:rsidR="00FB4C2F" w:rsidRPr="00EE7A3A" w14:paraId="6BF8DD55" w14:textId="77777777">
        <w:trPr>
          <w:cantSplit/>
          <w:jc w:val="center"/>
        </w:trPr>
        <w:tc>
          <w:tcPr>
            <w:tcW w:w="4929" w:type="dxa"/>
            <w:vAlign w:val="center"/>
          </w:tcPr>
          <w:p w14:paraId="0DA8574B" w14:textId="77777777" w:rsidR="00FB4C2F" w:rsidRPr="00EE7A3A" w:rsidRDefault="00000000">
            <w:pPr>
              <w:spacing w:after="0"/>
              <w:rPr>
                <w:sz w:val="24"/>
                <w:szCs w:val="24"/>
              </w:rPr>
            </w:pPr>
            <w:r w:rsidRPr="00EE7A3A">
              <w:rPr>
                <w:sz w:val="24"/>
                <w:szCs w:val="24"/>
              </w:rPr>
              <w:t>Název školy</w:t>
            </w:r>
          </w:p>
        </w:tc>
        <w:tc>
          <w:tcPr>
            <w:tcW w:w="4929" w:type="dxa"/>
            <w:vAlign w:val="center"/>
          </w:tcPr>
          <w:p w14:paraId="0E2992FE" w14:textId="77777777" w:rsidR="00FB4C2F" w:rsidRPr="00EE7A3A" w:rsidRDefault="00000000">
            <w:pPr>
              <w:spacing w:after="0"/>
              <w:rPr>
                <w:sz w:val="24"/>
                <w:szCs w:val="24"/>
              </w:rPr>
            </w:pPr>
            <w:r w:rsidRPr="00EE7A3A">
              <w:rPr>
                <w:sz w:val="24"/>
                <w:szCs w:val="24"/>
              </w:rPr>
              <w:t>Základní škola Bělá pod Bezdězem, příspěvková organizace</w:t>
            </w:r>
          </w:p>
        </w:tc>
      </w:tr>
      <w:tr w:rsidR="00FB4C2F" w:rsidRPr="00EE7A3A" w14:paraId="160E2A45" w14:textId="77777777">
        <w:trPr>
          <w:cantSplit/>
          <w:jc w:val="center"/>
        </w:trPr>
        <w:tc>
          <w:tcPr>
            <w:tcW w:w="4929" w:type="dxa"/>
            <w:vAlign w:val="center"/>
          </w:tcPr>
          <w:p w14:paraId="454FF586" w14:textId="77777777" w:rsidR="00FB4C2F" w:rsidRPr="00EE7A3A" w:rsidRDefault="00000000">
            <w:pPr>
              <w:spacing w:after="0"/>
              <w:rPr>
                <w:sz w:val="24"/>
                <w:szCs w:val="24"/>
              </w:rPr>
            </w:pPr>
            <w:r w:rsidRPr="00EE7A3A">
              <w:rPr>
                <w:sz w:val="24"/>
                <w:szCs w:val="24"/>
              </w:rPr>
              <w:t>Adresa</w:t>
            </w:r>
          </w:p>
        </w:tc>
        <w:tc>
          <w:tcPr>
            <w:tcW w:w="4929" w:type="dxa"/>
            <w:vAlign w:val="center"/>
          </w:tcPr>
          <w:p w14:paraId="278AE209" w14:textId="77777777" w:rsidR="00FB4C2F" w:rsidRPr="00EE7A3A" w:rsidRDefault="00000000">
            <w:pPr>
              <w:spacing w:after="0"/>
              <w:rPr>
                <w:sz w:val="24"/>
                <w:szCs w:val="24"/>
              </w:rPr>
            </w:pPr>
            <w:r w:rsidRPr="00EE7A3A">
              <w:rPr>
                <w:sz w:val="24"/>
                <w:szCs w:val="24"/>
              </w:rPr>
              <w:t>Máchova 1110, 294 21 Bělá pod Bezdězem</w:t>
            </w:r>
          </w:p>
        </w:tc>
      </w:tr>
      <w:tr w:rsidR="00FB4C2F" w:rsidRPr="00EE7A3A" w14:paraId="5128EEDC" w14:textId="77777777">
        <w:trPr>
          <w:cantSplit/>
          <w:jc w:val="center"/>
        </w:trPr>
        <w:tc>
          <w:tcPr>
            <w:tcW w:w="4929" w:type="dxa"/>
            <w:vAlign w:val="center"/>
          </w:tcPr>
          <w:p w14:paraId="387858FB" w14:textId="77777777" w:rsidR="00FB4C2F" w:rsidRPr="00EE7A3A" w:rsidRDefault="00000000">
            <w:pPr>
              <w:spacing w:after="0"/>
              <w:rPr>
                <w:sz w:val="24"/>
                <w:szCs w:val="24"/>
              </w:rPr>
            </w:pPr>
            <w:r w:rsidRPr="00EE7A3A">
              <w:rPr>
                <w:sz w:val="24"/>
                <w:szCs w:val="24"/>
              </w:rPr>
              <w:t>Školní rok</w:t>
            </w:r>
          </w:p>
        </w:tc>
        <w:tc>
          <w:tcPr>
            <w:tcW w:w="4929" w:type="dxa"/>
            <w:vAlign w:val="center"/>
          </w:tcPr>
          <w:p w14:paraId="7BFA6CB2" w14:textId="77777777" w:rsidR="00FB4C2F" w:rsidRPr="00EE7A3A" w:rsidRDefault="00000000">
            <w:pPr>
              <w:spacing w:after="0"/>
              <w:rPr>
                <w:sz w:val="24"/>
                <w:szCs w:val="24"/>
              </w:rPr>
            </w:pPr>
            <w:r w:rsidRPr="00EE7A3A">
              <w:rPr>
                <w:sz w:val="24"/>
                <w:szCs w:val="24"/>
              </w:rPr>
              <w:t>2026/2027</w:t>
            </w:r>
          </w:p>
        </w:tc>
      </w:tr>
      <w:tr w:rsidR="00FB4C2F" w:rsidRPr="00EE7A3A" w14:paraId="2F00B20D" w14:textId="77777777">
        <w:trPr>
          <w:cantSplit/>
          <w:jc w:val="center"/>
        </w:trPr>
        <w:tc>
          <w:tcPr>
            <w:tcW w:w="4929" w:type="dxa"/>
            <w:vAlign w:val="center"/>
          </w:tcPr>
          <w:p w14:paraId="2A60540D" w14:textId="77777777" w:rsidR="00FB4C2F" w:rsidRPr="00EE7A3A" w:rsidRDefault="00000000">
            <w:pPr>
              <w:spacing w:after="0"/>
              <w:rPr>
                <w:sz w:val="24"/>
                <w:szCs w:val="24"/>
              </w:rPr>
            </w:pPr>
            <w:r w:rsidRPr="00EE7A3A">
              <w:rPr>
                <w:sz w:val="24"/>
                <w:szCs w:val="24"/>
              </w:rPr>
              <w:t>Počet tříd</w:t>
            </w:r>
          </w:p>
        </w:tc>
        <w:tc>
          <w:tcPr>
            <w:tcW w:w="4929" w:type="dxa"/>
            <w:vAlign w:val="center"/>
          </w:tcPr>
          <w:p w14:paraId="4C85404D" w14:textId="77777777" w:rsidR="00FB4C2F" w:rsidRPr="00EE7A3A" w:rsidRDefault="00000000">
            <w:pPr>
              <w:spacing w:after="0"/>
              <w:rPr>
                <w:sz w:val="24"/>
                <w:szCs w:val="24"/>
              </w:rPr>
            </w:pPr>
            <w:r w:rsidRPr="00EE7A3A">
              <w:rPr>
                <w:sz w:val="24"/>
                <w:szCs w:val="24"/>
              </w:rPr>
              <w:t>22</w:t>
            </w:r>
          </w:p>
        </w:tc>
      </w:tr>
      <w:tr w:rsidR="00FB4C2F" w:rsidRPr="00EE7A3A" w14:paraId="783E752F" w14:textId="77777777">
        <w:trPr>
          <w:cantSplit/>
          <w:jc w:val="center"/>
        </w:trPr>
        <w:tc>
          <w:tcPr>
            <w:tcW w:w="4929" w:type="dxa"/>
            <w:vAlign w:val="center"/>
          </w:tcPr>
          <w:p w14:paraId="48BB5BAA" w14:textId="77777777" w:rsidR="00FB4C2F" w:rsidRPr="00EE7A3A" w:rsidRDefault="00000000">
            <w:pPr>
              <w:spacing w:after="0"/>
              <w:rPr>
                <w:sz w:val="24"/>
                <w:szCs w:val="24"/>
              </w:rPr>
            </w:pPr>
            <w:r w:rsidRPr="00EE7A3A">
              <w:rPr>
                <w:sz w:val="24"/>
                <w:szCs w:val="24"/>
              </w:rPr>
              <w:t>Počet žáků</w:t>
            </w:r>
          </w:p>
        </w:tc>
        <w:tc>
          <w:tcPr>
            <w:tcW w:w="4929" w:type="dxa"/>
            <w:vAlign w:val="center"/>
          </w:tcPr>
          <w:p w14:paraId="56B85269" w14:textId="77777777" w:rsidR="00FB4C2F" w:rsidRPr="00EE7A3A" w:rsidRDefault="00000000">
            <w:pPr>
              <w:spacing w:after="0"/>
              <w:rPr>
                <w:sz w:val="24"/>
                <w:szCs w:val="24"/>
              </w:rPr>
            </w:pPr>
            <w:r w:rsidRPr="00EE7A3A">
              <w:rPr>
                <w:sz w:val="24"/>
                <w:szCs w:val="24"/>
              </w:rPr>
              <w:t>435</w:t>
            </w:r>
          </w:p>
        </w:tc>
      </w:tr>
      <w:tr w:rsidR="00FB4C2F" w:rsidRPr="00EE7A3A" w14:paraId="7C7584C6" w14:textId="77777777">
        <w:trPr>
          <w:cantSplit/>
          <w:jc w:val="center"/>
        </w:trPr>
        <w:tc>
          <w:tcPr>
            <w:tcW w:w="4929" w:type="dxa"/>
            <w:vAlign w:val="center"/>
          </w:tcPr>
          <w:p w14:paraId="0F22939F" w14:textId="77777777" w:rsidR="00FB4C2F" w:rsidRPr="00EE7A3A" w:rsidRDefault="00000000">
            <w:pPr>
              <w:spacing w:after="0"/>
              <w:rPr>
                <w:sz w:val="24"/>
                <w:szCs w:val="24"/>
              </w:rPr>
            </w:pPr>
            <w:r w:rsidRPr="00EE7A3A">
              <w:rPr>
                <w:sz w:val="24"/>
                <w:szCs w:val="24"/>
              </w:rPr>
              <w:t>Ředitel/ka školy</w:t>
            </w:r>
          </w:p>
        </w:tc>
        <w:tc>
          <w:tcPr>
            <w:tcW w:w="4929" w:type="dxa"/>
            <w:vAlign w:val="center"/>
          </w:tcPr>
          <w:p w14:paraId="3C8604DE" w14:textId="77777777" w:rsidR="00FB4C2F" w:rsidRPr="00EE7A3A" w:rsidRDefault="00000000">
            <w:pPr>
              <w:rPr>
                <w:sz w:val="24"/>
                <w:szCs w:val="24"/>
              </w:rPr>
            </w:pPr>
            <w:r w:rsidRPr="00EE7A3A">
              <w:rPr>
                <w:sz w:val="24"/>
                <w:szCs w:val="24"/>
              </w:rPr>
              <w:t>Mgr. Václav Špetlík</w:t>
            </w:r>
          </w:p>
        </w:tc>
      </w:tr>
      <w:tr w:rsidR="00FB4C2F" w:rsidRPr="00EE7A3A" w14:paraId="5C674ACE" w14:textId="77777777">
        <w:trPr>
          <w:cantSplit/>
          <w:jc w:val="center"/>
        </w:trPr>
        <w:tc>
          <w:tcPr>
            <w:tcW w:w="4929" w:type="dxa"/>
            <w:vAlign w:val="center"/>
          </w:tcPr>
          <w:p w14:paraId="43738EC0" w14:textId="77777777" w:rsidR="00FB4C2F" w:rsidRPr="00EE7A3A" w:rsidRDefault="00000000">
            <w:pPr>
              <w:spacing w:after="0"/>
              <w:rPr>
                <w:sz w:val="24"/>
                <w:szCs w:val="24"/>
              </w:rPr>
            </w:pPr>
            <w:r w:rsidRPr="00EE7A3A">
              <w:rPr>
                <w:sz w:val="24"/>
                <w:szCs w:val="24"/>
              </w:rPr>
              <w:t>Školní metodik prevence</w:t>
            </w:r>
          </w:p>
        </w:tc>
        <w:tc>
          <w:tcPr>
            <w:tcW w:w="4929" w:type="dxa"/>
            <w:vAlign w:val="center"/>
          </w:tcPr>
          <w:p w14:paraId="4338281A" w14:textId="77777777" w:rsidR="00FB4C2F" w:rsidRPr="00EE7A3A" w:rsidRDefault="00000000">
            <w:pPr>
              <w:rPr>
                <w:sz w:val="24"/>
                <w:szCs w:val="24"/>
              </w:rPr>
            </w:pPr>
            <w:r w:rsidRPr="00EE7A3A">
              <w:rPr>
                <w:sz w:val="24"/>
                <w:szCs w:val="24"/>
              </w:rPr>
              <w:t>Mgr. Markéta Stachová</w:t>
            </w:r>
          </w:p>
        </w:tc>
      </w:tr>
      <w:tr w:rsidR="00FB4C2F" w:rsidRPr="00EE7A3A" w14:paraId="1C106190" w14:textId="77777777">
        <w:trPr>
          <w:cantSplit/>
          <w:jc w:val="center"/>
        </w:trPr>
        <w:tc>
          <w:tcPr>
            <w:tcW w:w="4929" w:type="dxa"/>
            <w:vAlign w:val="center"/>
          </w:tcPr>
          <w:p w14:paraId="01ADA71E" w14:textId="4394C083" w:rsidR="00FB4C2F" w:rsidRPr="00EE7A3A" w:rsidRDefault="00000000">
            <w:pPr>
              <w:spacing w:after="0"/>
              <w:rPr>
                <w:sz w:val="24"/>
                <w:szCs w:val="24"/>
              </w:rPr>
            </w:pPr>
            <w:r w:rsidRPr="00EE7A3A">
              <w:rPr>
                <w:sz w:val="24"/>
                <w:szCs w:val="24"/>
              </w:rPr>
              <w:t xml:space="preserve">Platnost </w:t>
            </w:r>
            <w:r w:rsidR="00EE7A3A" w:rsidRPr="00EE7A3A">
              <w:rPr>
                <w:sz w:val="24"/>
                <w:szCs w:val="24"/>
              </w:rPr>
              <w:t>program</w:t>
            </w:r>
          </w:p>
        </w:tc>
        <w:tc>
          <w:tcPr>
            <w:tcW w:w="4929" w:type="dxa"/>
            <w:vAlign w:val="center"/>
          </w:tcPr>
          <w:p w14:paraId="7DF0DB0C" w14:textId="77777777" w:rsidR="00FB4C2F" w:rsidRPr="00EE7A3A" w:rsidRDefault="00000000">
            <w:pPr>
              <w:spacing w:after="0"/>
              <w:rPr>
                <w:sz w:val="24"/>
                <w:szCs w:val="24"/>
              </w:rPr>
            </w:pPr>
            <w:r w:rsidRPr="00EE7A3A">
              <w:rPr>
                <w:sz w:val="24"/>
                <w:szCs w:val="24"/>
              </w:rPr>
              <w:t>1. 9. 2026 – 31. 8. 2027</w:t>
            </w:r>
          </w:p>
        </w:tc>
      </w:tr>
      <w:tr w:rsidR="00FB4C2F" w:rsidRPr="00EE7A3A" w14:paraId="28019212" w14:textId="77777777">
        <w:trPr>
          <w:cantSplit/>
          <w:jc w:val="center"/>
        </w:trPr>
        <w:tc>
          <w:tcPr>
            <w:tcW w:w="4929" w:type="dxa"/>
            <w:vAlign w:val="center"/>
          </w:tcPr>
          <w:p w14:paraId="3B7B81A4" w14:textId="77777777" w:rsidR="00FB4C2F" w:rsidRPr="00EE7A3A" w:rsidRDefault="00000000">
            <w:pPr>
              <w:spacing w:after="0"/>
              <w:rPr>
                <w:sz w:val="24"/>
                <w:szCs w:val="24"/>
              </w:rPr>
            </w:pPr>
            <w:r w:rsidRPr="00EE7A3A">
              <w:rPr>
                <w:sz w:val="24"/>
                <w:szCs w:val="24"/>
              </w:rPr>
              <w:t>Projednáno pedagogickou radou</w:t>
            </w:r>
          </w:p>
        </w:tc>
        <w:tc>
          <w:tcPr>
            <w:tcW w:w="4929" w:type="dxa"/>
            <w:vAlign w:val="center"/>
          </w:tcPr>
          <w:p w14:paraId="0C29507D" w14:textId="46AFAB18" w:rsidR="00FB4C2F" w:rsidRPr="00EE7A3A" w:rsidRDefault="00EE7A3A" w:rsidP="00EE7A3A">
            <w:pPr>
              <w:rPr>
                <w:sz w:val="24"/>
                <w:szCs w:val="24"/>
              </w:rPr>
            </w:pPr>
            <w:r w:rsidRPr="00EE7A3A">
              <w:rPr>
                <w:sz w:val="24"/>
                <w:szCs w:val="24"/>
              </w:rPr>
              <w:t>1.</w:t>
            </w:r>
            <w:r>
              <w:rPr>
                <w:sz w:val="24"/>
                <w:szCs w:val="24"/>
              </w:rPr>
              <w:t xml:space="preserve"> </w:t>
            </w:r>
            <w:r w:rsidRPr="00EE7A3A">
              <w:rPr>
                <w:sz w:val="24"/>
                <w:szCs w:val="24"/>
              </w:rPr>
              <w:t>9. 2026</w:t>
            </w:r>
          </w:p>
        </w:tc>
      </w:tr>
    </w:tbl>
    <w:p w14:paraId="5F4D7B07" w14:textId="77777777" w:rsidR="00FB4C2F" w:rsidRDefault="00000000">
      <w:pPr>
        <w:pStyle w:val="Nadpis2"/>
      </w:pPr>
      <w:r>
        <w:t>Postavení dokumentu</w:t>
      </w:r>
    </w:p>
    <w:p w14:paraId="3A75A81D" w14:textId="039FB479" w:rsidR="00FB4C2F" w:rsidRDefault="00000000" w:rsidP="00EE7A3A">
      <w:pPr>
        <w:jc w:val="both"/>
      </w:pPr>
      <w:r>
        <w:t xml:space="preserve">Preventivní program školy (dále také „PPŠ“ nebo „program“) je interním plánovacím, koordinačním </w:t>
      </w:r>
      <w:r w:rsidR="00EE7A3A">
        <w:br/>
      </w:r>
      <w:r>
        <w:t xml:space="preserve">a vyhodnocovacím dokumentem školy pro oblast primární prevence rizikového chování ve školním roce 2026/2027. Navazuje na školní vzdělávací program, školní řád, pravidla hodnocení, krizové postupy školy </w:t>
      </w:r>
      <w:r w:rsidR="00EE7A3A">
        <w:br/>
      </w:r>
      <w:r>
        <w:t>a činnost školního poradenského pracoviště. Dříve používané označení „minimální preventivní program“ (MPP) je v dokumentaci školy chápáno jako starší metodické označení tohoto programu.</w:t>
      </w:r>
    </w:p>
    <w:p w14:paraId="4EBF41F1" w14:textId="77777777" w:rsidR="00FB4C2F" w:rsidRDefault="00000000" w:rsidP="00EE7A3A">
      <w:pPr>
        <w:jc w:val="both"/>
      </w:pPr>
      <w:r>
        <w:t>Program je koncipován jako praktický dokument: stanoví priority, cíle, odpovědnosti, systém preventivních činností, způsob včasného zachycení obtíží a evaluaci. Podrobné krizové postupy nejsou duplikovány v textu programu; jsou vedeny v samostatných přílohách č. 1–14 a v souvisejících vnitřních dokumentech školy.</w:t>
      </w:r>
    </w:p>
    <w:p w14:paraId="1A51997D" w14:textId="77777777" w:rsidR="00FB4C2F" w:rsidRDefault="00000000">
      <w:pPr>
        <w:pStyle w:val="Nadpis1"/>
      </w:pPr>
      <w:r>
        <w:t>Obsah</w:t>
      </w:r>
    </w:p>
    <w:p w14:paraId="477A0935" w14:textId="77777777" w:rsidR="00FB4C2F" w:rsidRDefault="00000000">
      <w:pPr>
        <w:spacing w:after="40"/>
      </w:pPr>
      <w:r>
        <w:t>1. Účel a principy programu</w:t>
      </w:r>
    </w:p>
    <w:p w14:paraId="2FC003F5" w14:textId="77777777" w:rsidR="00FB4C2F" w:rsidRDefault="00000000">
      <w:pPr>
        <w:spacing w:after="40"/>
      </w:pPr>
      <w:r>
        <w:t>2. Charakteristika školy z pohledu prevence</w:t>
      </w:r>
    </w:p>
    <w:p w14:paraId="74648F57" w14:textId="77777777" w:rsidR="00FB4C2F" w:rsidRDefault="00000000">
      <w:pPr>
        <w:spacing w:after="40"/>
      </w:pPr>
      <w:r>
        <w:t>3. Školní poradenské pracoviště a odpovědnosti</w:t>
      </w:r>
    </w:p>
    <w:p w14:paraId="50DBE56E" w14:textId="77777777" w:rsidR="00FB4C2F" w:rsidRDefault="00000000">
      <w:pPr>
        <w:spacing w:after="40"/>
      </w:pPr>
      <w:r>
        <w:t>4. Analýza výchozí situace a ochranné/rizikové faktory</w:t>
      </w:r>
    </w:p>
    <w:p w14:paraId="1EFD8B4C" w14:textId="77777777" w:rsidR="00FB4C2F" w:rsidRDefault="00000000">
      <w:r>
        <w:t>4.3 Co se daří a na co se škola zaměřuje</w:t>
      </w:r>
    </w:p>
    <w:p w14:paraId="7FD5B062" w14:textId="77777777" w:rsidR="00FB4C2F" w:rsidRDefault="00000000">
      <w:pPr>
        <w:spacing w:after="40"/>
      </w:pPr>
      <w:r>
        <w:t>5. Priority a cíle pro školní rok 2026/2027</w:t>
      </w:r>
    </w:p>
    <w:p w14:paraId="43DC8E45" w14:textId="77777777" w:rsidR="00FB4C2F" w:rsidRDefault="00000000">
      <w:r>
        <w:t>5.1 Strategie předcházení školní neúspěšnosti</w:t>
      </w:r>
    </w:p>
    <w:p w14:paraId="7F4AD1D7" w14:textId="77777777" w:rsidR="00FB4C2F" w:rsidRDefault="00000000">
      <w:pPr>
        <w:spacing w:after="40"/>
      </w:pPr>
      <w:r>
        <w:t>6. Systém primární prevence ve škole</w:t>
      </w:r>
    </w:p>
    <w:p w14:paraId="74613112" w14:textId="77777777" w:rsidR="00FB4C2F" w:rsidRDefault="00000000">
      <w:pPr>
        <w:spacing w:after="40"/>
      </w:pPr>
      <w:r>
        <w:t>7. Preventivní témata podle věku a ročníků</w:t>
      </w:r>
    </w:p>
    <w:p w14:paraId="4FA46511" w14:textId="77777777" w:rsidR="00FB4C2F" w:rsidRDefault="00000000">
      <w:pPr>
        <w:spacing w:after="40"/>
      </w:pPr>
      <w:r>
        <w:t>8. Plán preventivních aktivit 2026/2027</w:t>
      </w:r>
    </w:p>
    <w:p w14:paraId="70C61BCF" w14:textId="77777777" w:rsidR="00FB4C2F" w:rsidRDefault="00000000">
      <w:pPr>
        <w:spacing w:after="40"/>
      </w:pPr>
      <w:r>
        <w:t>9. Práce s třídním klimatem</w:t>
      </w:r>
    </w:p>
    <w:p w14:paraId="7B25BDD8" w14:textId="77777777" w:rsidR="00FB4C2F" w:rsidRDefault="00000000">
      <w:pPr>
        <w:spacing w:after="40"/>
      </w:pPr>
      <w:r>
        <w:t>10. Včasná identifikace a intervence</w:t>
      </w:r>
    </w:p>
    <w:p w14:paraId="71F10C2A" w14:textId="77777777" w:rsidR="00FB4C2F" w:rsidRDefault="00000000">
      <w:pPr>
        <w:spacing w:after="40"/>
      </w:pPr>
      <w:r>
        <w:t>11. Spolupráce se zákonnými zástupci</w:t>
      </w:r>
    </w:p>
    <w:p w14:paraId="476C9B79" w14:textId="77777777" w:rsidR="00FB4C2F" w:rsidRDefault="00000000">
      <w:pPr>
        <w:spacing w:after="40"/>
      </w:pPr>
      <w:r>
        <w:t>12. Spolupráce s externími subjekty</w:t>
      </w:r>
    </w:p>
    <w:p w14:paraId="2C95404F" w14:textId="77777777" w:rsidR="00FB4C2F" w:rsidRDefault="00000000">
      <w:pPr>
        <w:spacing w:after="40"/>
      </w:pPr>
      <w:r>
        <w:t>13. Vzdělávání pedagogických pracovníků</w:t>
      </w:r>
    </w:p>
    <w:p w14:paraId="74D0D7E2" w14:textId="77777777" w:rsidR="00FB4C2F" w:rsidRDefault="00000000">
      <w:pPr>
        <w:spacing w:after="40"/>
      </w:pPr>
      <w:r>
        <w:t>14. Dokumentace, předávání informací a ochrana osobních údajů</w:t>
      </w:r>
    </w:p>
    <w:p w14:paraId="0AF6FA5B" w14:textId="77777777" w:rsidR="00FB4C2F" w:rsidRDefault="00000000">
      <w:pPr>
        <w:spacing w:after="40"/>
      </w:pPr>
      <w:r>
        <w:t>15. Evaluace programu</w:t>
      </w:r>
    </w:p>
    <w:p w14:paraId="3FEF3546" w14:textId="77777777" w:rsidR="00FB4C2F" w:rsidRDefault="00000000">
      <w:pPr>
        <w:spacing w:after="40"/>
      </w:pPr>
      <w:r>
        <w:lastRenderedPageBreak/>
        <w:t>16. Legislativní a metodická východiska</w:t>
      </w:r>
    </w:p>
    <w:p w14:paraId="56DB8B74" w14:textId="77777777" w:rsidR="00FB4C2F" w:rsidRDefault="00000000">
      <w:pPr>
        <w:spacing w:after="40"/>
      </w:pPr>
      <w:r>
        <w:t>17. Související vnitřní dokumenty a přílohy</w:t>
      </w:r>
    </w:p>
    <w:p w14:paraId="3F81D6DA" w14:textId="77777777" w:rsidR="00FB4C2F" w:rsidRDefault="00000000">
      <w:pPr>
        <w:spacing w:after="40"/>
      </w:pPr>
      <w:r>
        <w:t>18. Závěrečná ustanovení</w:t>
      </w:r>
    </w:p>
    <w:p w14:paraId="731C50BE" w14:textId="77777777" w:rsidR="00FB4C2F" w:rsidRDefault="00000000">
      <w:pPr>
        <w:pStyle w:val="Nadpis1"/>
      </w:pPr>
      <w:r>
        <w:t>1. Účel a principy programu</w:t>
      </w:r>
    </w:p>
    <w:p w14:paraId="20528A47" w14:textId="77777777" w:rsidR="00FB4C2F" w:rsidRDefault="00000000" w:rsidP="00EE7A3A">
      <w:pPr>
        <w:jc w:val="both"/>
      </w:pPr>
      <w:r>
        <w:t>Cílem preventivního programu je vytvářet bezpečné, předvídatelné a podporující školní prostředí, posilovat ochranné faktory u žáků a snižovat pravděpodobnost vzniku nebo rozvoje rizikového chování. Prevence je chápána jako průběžná součást vzdělávání a života školy, nikoli jako soubor jednorázových besed.</w:t>
      </w:r>
    </w:p>
    <w:p w14:paraId="198F8602" w14:textId="77777777" w:rsidR="00FB4C2F" w:rsidRDefault="00000000" w:rsidP="00EE7A3A">
      <w:pPr>
        <w:jc w:val="both"/>
      </w:pPr>
      <w:r>
        <w:t>Program vychází z principu společné odpovědnosti vedení školy, školního poradenského pracoviště, třídních učitelů, všech pedagogických pracovníků, žáků a zákonných zástupců. Školní metodik prevence program koordinuje, jeho realizace však náleží celé škole.</w:t>
      </w:r>
    </w:p>
    <w:p w14:paraId="3214C7C1" w14:textId="77777777" w:rsidR="00FB4C2F" w:rsidRDefault="00000000">
      <w:pPr>
        <w:pStyle w:val="Seznamsodrkami"/>
      </w:pPr>
      <w:r>
        <w:t>bezpečí a ochrana nejlepšího zájmu dítěte</w:t>
      </w:r>
    </w:p>
    <w:p w14:paraId="62400676" w14:textId="77777777" w:rsidR="00FB4C2F" w:rsidRDefault="00000000">
      <w:pPr>
        <w:pStyle w:val="Seznamsodrkami"/>
      </w:pPr>
      <w:r>
        <w:t>včasné zachycení změn v chování, vztazích, docházce a školním fungování</w:t>
      </w:r>
    </w:p>
    <w:p w14:paraId="4D44C46B" w14:textId="77777777" w:rsidR="00FB4C2F" w:rsidRDefault="00000000">
      <w:pPr>
        <w:pStyle w:val="Seznamsodrkami"/>
      </w:pPr>
      <w:r>
        <w:t>přiměřenost věku a vývojovým potřebám žáků</w:t>
      </w:r>
    </w:p>
    <w:p w14:paraId="623017C2" w14:textId="77777777" w:rsidR="00FB4C2F" w:rsidRDefault="00000000">
      <w:pPr>
        <w:pStyle w:val="Seznamsodrkami"/>
      </w:pPr>
      <w:r>
        <w:t>systematičnost, návaznost a opakování preventivních témat</w:t>
      </w:r>
    </w:p>
    <w:p w14:paraId="6A0C53FA" w14:textId="77777777" w:rsidR="00FB4C2F" w:rsidRDefault="00000000">
      <w:pPr>
        <w:pStyle w:val="Seznamsodrkami"/>
      </w:pPr>
      <w:r>
        <w:t>práce s třídním kolektivem a posilování pozitivních vztahů</w:t>
      </w:r>
    </w:p>
    <w:p w14:paraId="75FE8A3D" w14:textId="77777777" w:rsidR="00FB4C2F" w:rsidRDefault="00000000">
      <w:pPr>
        <w:pStyle w:val="Seznamsodrkami"/>
      </w:pPr>
      <w:r>
        <w:t>spolupráce s rodinou a mezioborová spolupráce</w:t>
      </w:r>
    </w:p>
    <w:p w14:paraId="410A3FFE" w14:textId="77777777" w:rsidR="00FB4C2F" w:rsidRDefault="00000000">
      <w:pPr>
        <w:pStyle w:val="Seznamsodrkami"/>
      </w:pPr>
      <w:r>
        <w:t>prokazatelnost realizace a pravidelné vyhodnocování účinnosti</w:t>
      </w:r>
    </w:p>
    <w:p w14:paraId="4145DA9A" w14:textId="77777777" w:rsidR="00FB4C2F" w:rsidRDefault="00000000">
      <w:pPr>
        <w:pStyle w:val="Seznamsodrkami"/>
      </w:pPr>
      <w:r>
        <w:t>respekt k soukromí, důvěrnosti a pravidlům ochrany osobních údajů</w:t>
      </w:r>
    </w:p>
    <w:p w14:paraId="2FE00BEE" w14:textId="77777777" w:rsidR="00FB4C2F" w:rsidRDefault="00000000">
      <w:pPr>
        <w:pStyle w:val="Nadpis1"/>
      </w:pPr>
      <w:r>
        <w:t>2. Charakteristika školy z pohledu prevence</w:t>
      </w:r>
    </w:p>
    <w:p w14:paraId="413675F7" w14:textId="77777777" w:rsidR="00FB4C2F" w:rsidRDefault="00000000" w:rsidP="00EE7A3A">
      <w:pPr>
        <w:jc w:val="both"/>
      </w:pPr>
      <w:r>
        <w:t>Základní škola Bělá pod Bezdězem je úplná základní škola s 1.–9. ročníkem. Ve školním roce 2026/2027 má 22 tříd a 435 žáků. Škola pracuje na více pracovištích; mladší žáci se vzdělávají také v budově v Tyršově ulici, starší ročníky v hlavní budově v Máchově ulici. Tato organizační skutečnost je zohledňována při komunikaci, dostupnosti poradenských služeb a plánování preventivních aktivit.</w:t>
      </w:r>
    </w:p>
    <w:p w14:paraId="615849AA" w14:textId="77777777" w:rsidR="00FB4C2F" w:rsidRDefault="00000000" w:rsidP="00EE7A3A">
      <w:pPr>
        <w:jc w:val="both"/>
      </w:pPr>
      <w:r>
        <w:t>Škola má zavedený systém prevence a školního poradenského pracoviště. Preventivní práce se opírá o třídní učitele, členy ŠPP, průběžnou práci ve výuce, třídnické aktivity a cílené preventivní programy. Škola dále využívá individuální krizové a podpůrné plány podle potřeb žáků, Směrnici školy k prevenci a řešení školní neúspěšnosti a Směrnici školy k evidenci, omlouvání a řešení absence a záškoláctví.</w:t>
      </w:r>
    </w:p>
    <w:p w14:paraId="130EDCCC" w14:textId="77777777" w:rsidR="00FB4C2F" w:rsidRDefault="00000000" w:rsidP="00EE7A3A">
      <w:pPr>
        <w:jc w:val="both"/>
      </w:pPr>
      <w:r>
        <w:t>Ve stávajícím systému školy je významná spolupráce s rodinami a průběžné řešení problémů třídními učiteli. Původní preventivní program rovněž vycházel z toho, že sociální klima, důvěra a pocit bezpečí jsou základními prvky prevence; tento princip je v programu 2026/2027 zachován a posílen.</w:t>
      </w:r>
    </w:p>
    <w:p w14:paraId="3C393003" w14:textId="77777777" w:rsidR="00FB4C2F" w:rsidRDefault="00000000">
      <w:pPr>
        <w:pStyle w:val="Nadpis1"/>
      </w:pPr>
      <w:r>
        <w:t>3. Školní poradenské pracoviště a odpovědnosti</w:t>
      </w:r>
    </w:p>
    <w:p w14:paraId="78F3BBE0" w14:textId="77777777" w:rsidR="00FB4C2F" w:rsidRDefault="00000000" w:rsidP="00EE7A3A">
      <w:pPr>
        <w:jc w:val="both"/>
      </w:pPr>
      <w:r>
        <w:t>Poradenské služby ve škole jsou od 1. 1. 2026 výslovně zakotveny také v § 120a školského zákona. Ředitel školy zabezpečuje jejich poskytování a po projednání v pedagogické radě stanoví vnitřním předpisem složení pedagogických pracovníků, kteří se na poskytování poradenských služeb podílejí. Preventivní program je proto úzce provázán s činností školního poradenského pracoviště (ŠPP).</w:t>
      </w:r>
    </w:p>
    <w:tbl>
      <w:tblPr>
        <w:tblStyle w:val="Mkatabulky"/>
        <w:tblW w:w="0" w:type="auto"/>
        <w:jc w:val="center"/>
        <w:tblLook w:val="04A0" w:firstRow="1" w:lastRow="0" w:firstColumn="1" w:lastColumn="0" w:noHBand="0" w:noVBand="1"/>
      </w:tblPr>
      <w:tblGrid>
        <w:gridCol w:w="3286"/>
        <w:gridCol w:w="3286"/>
        <w:gridCol w:w="3286"/>
      </w:tblGrid>
      <w:tr w:rsidR="00FB4C2F" w14:paraId="784987D5" w14:textId="77777777">
        <w:trPr>
          <w:cantSplit/>
          <w:tblHeader/>
          <w:jc w:val="center"/>
        </w:trPr>
        <w:tc>
          <w:tcPr>
            <w:tcW w:w="3286" w:type="dxa"/>
            <w:shd w:val="clear" w:color="auto" w:fill="D9EAF2"/>
            <w:vAlign w:val="center"/>
          </w:tcPr>
          <w:p w14:paraId="397B89F2" w14:textId="77777777" w:rsidR="00FB4C2F" w:rsidRDefault="00000000">
            <w:pPr>
              <w:spacing w:after="0"/>
            </w:pPr>
            <w:r>
              <w:rPr>
                <w:b/>
                <w:sz w:val="18"/>
              </w:rPr>
              <w:t>Funkce</w:t>
            </w:r>
          </w:p>
        </w:tc>
        <w:tc>
          <w:tcPr>
            <w:tcW w:w="3286" w:type="dxa"/>
            <w:shd w:val="clear" w:color="auto" w:fill="D9EAF2"/>
            <w:vAlign w:val="center"/>
          </w:tcPr>
          <w:p w14:paraId="5367CF45" w14:textId="77777777" w:rsidR="00FB4C2F" w:rsidRDefault="00000000">
            <w:pPr>
              <w:spacing w:after="0"/>
            </w:pPr>
            <w:r>
              <w:rPr>
                <w:b/>
                <w:sz w:val="18"/>
              </w:rPr>
              <w:t>Jméno</w:t>
            </w:r>
          </w:p>
        </w:tc>
        <w:tc>
          <w:tcPr>
            <w:tcW w:w="3286" w:type="dxa"/>
            <w:shd w:val="clear" w:color="auto" w:fill="D9EAF2"/>
            <w:vAlign w:val="center"/>
          </w:tcPr>
          <w:p w14:paraId="50877969" w14:textId="77777777" w:rsidR="00FB4C2F" w:rsidRDefault="00000000">
            <w:pPr>
              <w:spacing w:after="0"/>
            </w:pPr>
            <w:r>
              <w:rPr>
                <w:b/>
                <w:sz w:val="18"/>
              </w:rPr>
              <w:t>Hlavní role v rámci PPŠ</w:t>
            </w:r>
          </w:p>
        </w:tc>
      </w:tr>
      <w:tr w:rsidR="00FB4C2F" w14:paraId="5266D4EF" w14:textId="77777777">
        <w:trPr>
          <w:cantSplit/>
          <w:jc w:val="center"/>
        </w:trPr>
        <w:tc>
          <w:tcPr>
            <w:tcW w:w="3286" w:type="dxa"/>
            <w:vAlign w:val="center"/>
          </w:tcPr>
          <w:p w14:paraId="37ECFCA7" w14:textId="77777777" w:rsidR="00FB4C2F" w:rsidRDefault="00000000">
            <w:pPr>
              <w:spacing w:after="0"/>
            </w:pPr>
            <w:r>
              <w:rPr>
                <w:sz w:val="18"/>
              </w:rPr>
              <w:t>Ředitel/ka školy</w:t>
            </w:r>
          </w:p>
        </w:tc>
        <w:tc>
          <w:tcPr>
            <w:tcW w:w="3286" w:type="dxa"/>
            <w:vAlign w:val="center"/>
          </w:tcPr>
          <w:p w14:paraId="19A55954" w14:textId="77777777" w:rsidR="00FB4C2F" w:rsidRDefault="00000000">
            <w:r>
              <w:t>Mgr. Václav Špetlík</w:t>
            </w:r>
          </w:p>
        </w:tc>
        <w:tc>
          <w:tcPr>
            <w:tcW w:w="3286" w:type="dxa"/>
            <w:vAlign w:val="center"/>
          </w:tcPr>
          <w:p w14:paraId="7760AA01" w14:textId="77777777" w:rsidR="00FB4C2F" w:rsidRDefault="00000000">
            <w:pPr>
              <w:spacing w:after="0"/>
            </w:pPr>
            <w:r>
              <w:rPr>
                <w:sz w:val="18"/>
              </w:rPr>
              <w:t>Zajišťuje podmínky pro poradenské služby a prevenci; rozhoduje o organizačních a bezpečnostních opatřeních; zajišťuje součinnost školy.</w:t>
            </w:r>
          </w:p>
        </w:tc>
      </w:tr>
      <w:tr w:rsidR="00FB4C2F" w14:paraId="7B3A69AD" w14:textId="77777777">
        <w:trPr>
          <w:cantSplit/>
          <w:jc w:val="center"/>
        </w:trPr>
        <w:tc>
          <w:tcPr>
            <w:tcW w:w="3286" w:type="dxa"/>
            <w:vAlign w:val="center"/>
          </w:tcPr>
          <w:p w14:paraId="4E03B64E" w14:textId="77777777" w:rsidR="00FB4C2F" w:rsidRDefault="00000000">
            <w:pPr>
              <w:spacing w:after="0"/>
            </w:pPr>
            <w:r>
              <w:rPr>
                <w:sz w:val="18"/>
              </w:rPr>
              <w:lastRenderedPageBreak/>
              <w:t>Školní metodik prevence</w:t>
            </w:r>
          </w:p>
        </w:tc>
        <w:tc>
          <w:tcPr>
            <w:tcW w:w="3286" w:type="dxa"/>
            <w:vAlign w:val="center"/>
          </w:tcPr>
          <w:p w14:paraId="7F75B43C" w14:textId="77777777" w:rsidR="00FB4C2F" w:rsidRDefault="00000000">
            <w:r>
              <w:t>Mgr. Markéta Stachová</w:t>
            </w:r>
          </w:p>
        </w:tc>
        <w:tc>
          <w:tcPr>
            <w:tcW w:w="3286" w:type="dxa"/>
            <w:vAlign w:val="center"/>
          </w:tcPr>
          <w:p w14:paraId="61906332" w14:textId="77777777" w:rsidR="00FB4C2F" w:rsidRDefault="00000000">
            <w:pPr>
              <w:spacing w:after="0"/>
            </w:pPr>
            <w:r>
              <w:rPr>
                <w:sz w:val="18"/>
              </w:rPr>
              <w:t>Koordinuje tvorbu, realizaci, kontrolu a evaluaci PPŠ; metodicky podporuje pedagogy; koordinuje specifickou prevenci a intervenci.</w:t>
            </w:r>
          </w:p>
        </w:tc>
      </w:tr>
      <w:tr w:rsidR="00FB4C2F" w14:paraId="3D9088CF" w14:textId="77777777">
        <w:trPr>
          <w:cantSplit/>
          <w:jc w:val="center"/>
        </w:trPr>
        <w:tc>
          <w:tcPr>
            <w:tcW w:w="3286" w:type="dxa"/>
            <w:vAlign w:val="center"/>
          </w:tcPr>
          <w:p w14:paraId="0AF4FD00" w14:textId="77777777" w:rsidR="00FB4C2F" w:rsidRDefault="00000000">
            <w:pPr>
              <w:spacing w:after="0"/>
            </w:pPr>
            <w:r>
              <w:rPr>
                <w:sz w:val="18"/>
              </w:rPr>
              <w:t>Výchovný poradce</w:t>
            </w:r>
          </w:p>
        </w:tc>
        <w:tc>
          <w:tcPr>
            <w:tcW w:w="3286" w:type="dxa"/>
            <w:vAlign w:val="center"/>
          </w:tcPr>
          <w:p w14:paraId="739A92E2" w14:textId="77777777" w:rsidR="00FB4C2F" w:rsidRDefault="00000000">
            <w:r>
              <w:t>Mgr. Lucie Veselá</w:t>
            </w:r>
          </w:p>
        </w:tc>
        <w:tc>
          <w:tcPr>
            <w:tcW w:w="3286" w:type="dxa"/>
            <w:vAlign w:val="center"/>
          </w:tcPr>
          <w:p w14:paraId="0C01D68D" w14:textId="77777777" w:rsidR="00FB4C2F" w:rsidRDefault="00000000">
            <w:pPr>
              <w:spacing w:after="0"/>
            </w:pPr>
            <w:r>
              <w:rPr>
                <w:sz w:val="18"/>
              </w:rPr>
              <w:t>Podílí se na řešení vzdělávacích a výchovných obtíží, spolupráci se zákonnými zástupci a ŠPZ a na koordinaci podpůrných opatření.</w:t>
            </w:r>
          </w:p>
        </w:tc>
      </w:tr>
      <w:tr w:rsidR="00FB4C2F" w14:paraId="1B55EB13" w14:textId="77777777">
        <w:trPr>
          <w:cantSplit/>
          <w:jc w:val="center"/>
        </w:trPr>
        <w:tc>
          <w:tcPr>
            <w:tcW w:w="3286" w:type="dxa"/>
            <w:vAlign w:val="center"/>
          </w:tcPr>
          <w:p w14:paraId="6CDD3FC5" w14:textId="77777777" w:rsidR="00FB4C2F" w:rsidRDefault="00000000">
            <w:pPr>
              <w:spacing w:after="0"/>
            </w:pPr>
            <w:r>
              <w:rPr>
                <w:sz w:val="18"/>
              </w:rPr>
              <w:t>Speciální pedagog</w:t>
            </w:r>
          </w:p>
        </w:tc>
        <w:tc>
          <w:tcPr>
            <w:tcW w:w="3286" w:type="dxa"/>
            <w:vAlign w:val="center"/>
          </w:tcPr>
          <w:p w14:paraId="7EE448D9" w14:textId="77777777" w:rsidR="00FB4C2F" w:rsidRDefault="00000000">
            <w:r>
              <w:t>Mgr. Tereza Šimíčková</w:t>
            </w:r>
          </w:p>
        </w:tc>
        <w:tc>
          <w:tcPr>
            <w:tcW w:w="3286" w:type="dxa"/>
            <w:vAlign w:val="center"/>
          </w:tcPr>
          <w:p w14:paraId="16CB9669" w14:textId="77777777" w:rsidR="00FB4C2F" w:rsidRDefault="00000000">
            <w:pPr>
              <w:spacing w:after="0"/>
            </w:pPr>
            <w:r>
              <w:rPr>
                <w:sz w:val="18"/>
              </w:rPr>
              <w:t>Poskytuje speciálně pedagogickou podporu, podílí se na pedagogické diagnostice, podpoře žáků s SVP a metodické podpoře pedagogů.</w:t>
            </w:r>
          </w:p>
        </w:tc>
      </w:tr>
      <w:tr w:rsidR="00FB4C2F" w14:paraId="0E19AC1D" w14:textId="77777777">
        <w:trPr>
          <w:cantSplit/>
          <w:jc w:val="center"/>
        </w:trPr>
        <w:tc>
          <w:tcPr>
            <w:tcW w:w="3286" w:type="dxa"/>
            <w:vAlign w:val="center"/>
          </w:tcPr>
          <w:p w14:paraId="4A2802D5" w14:textId="77777777" w:rsidR="00FB4C2F" w:rsidRDefault="00000000">
            <w:pPr>
              <w:spacing w:after="0"/>
            </w:pPr>
            <w:r>
              <w:rPr>
                <w:sz w:val="18"/>
              </w:rPr>
              <w:t>Školní psycholog</w:t>
            </w:r>
          </w:p>
        </w:tc>
        <w:tc>
          <w:tcPr>
            <w:tcW w:w="3286" w:type="dxa"/>
            <w:vAlign w:val="center"/>
          </w:tcPr>
          <w:p w14:paraId="7C01716E" w14:textId="77777777" w:rsidR="00FB4C2F" w:rsidRDefault="00000000">
            <w:r>
              <w:t>Mgr. Radmila Sabolová</w:t>
            </w:r>
          </w:p>
        </w:tc>
        <w:tc>
          <w:tcPr>
            <w:tcW w:w="3286" w:type="dxa"/>
            <w:vAlign w:val="center"/>
          </w:tcPr>
          <w:p w14:paraId="5E6970CF" w14:textId="77777777" w:rsidR="00FB4C2F" w:rsidRDefault="00000000">
            <w:pPr>
              <w:spacing w:after="0"/>
            </w:pPr>
            <w:r>
              <w:rPr>
                <w:sz w:val="18"/>
              </w:rPr>
              <w:t>Podílí se na psychologické podpoře žáků, práci s třídami, krizové intervenci v mezích své odbornosti a metodické podpoře školy.</w:t>
            </w:r>
          </w:p>
        </w:tc>
      </w:tr>
      <w:tr w:rsidR="00FB4C2F" w14:paraId="4DC58708" w14:textId="77777777">
        <w:trPr>
          <w:cantSplit/>
          <w:jc w:val="center"/>
        </w:trPr>
        <w:tc>
          <w:tcPr>
            <w:tcW w:w="3286" w:type="dxa"/>
            <w:vAlign w:val="center"/>
          </w:tcPr>
          <w:p w14:paraId="09EC9221" w14:textId="77777777" w:rsidR="00FB4C2F" w:rsidRDefault="00000000">
            <w:pPr>
              <w:spacing w:after="0"/>
            </w:pPr>
            <w:r>
              <w:rPr>
                <w:sz w:val="18"/>
              </w:rPr>
              <w:t>Kariérní poradce</w:t>
            </w:r>
          </w:p>
        </w:tc>
        <w:tc>
          <w:tcPr>
            <w:tcW w:w="3286" w:type="dxa"/>
            <w:vAlign w:val="center"/>
          </w:tcPr>
          <w:p w14:paraId="53AEBB4D" w14:textId="77777777" w:rsidR="00FB4C2F" w:rsidRDefault="00000000">
            <w:r>
              <w:t>Ing. Lucie Benešová</w:t>
            </w:r>
          </w:p>
        </w:tc>
        <w:tc>
          <w:tcPr>
            <w:tcW w:w="3286" w:type="dxa"/>
            <w:vAlign w:val="center"/>
          </w:tcPr>
          <w:p w14:paraId="71546577" w14:textId="77777777" w:rsidR="00FB4C2F" w:rsidRDefault="00000000">
            <w:pPr>
              <w:spacing w:after="0"/>
            </w:pPr>
            <w:r>
              <w:rPr>
                <w:sz w:val="18"/>
              </w:rPr>
              <w:t>Koordinuje kariérové poradenství, podporu při volbě další vzdělávací cesty a prevenci předčasných odchodů ze vzdělávání.</w:t>
            </w:r>
          </w:p>
        </w:tc>
      </w:tr>
      <w:tr w:rsidR="00FB4C2F" w14:paraId="3D60C379" w14:textId="77777777">
        <w:trPr>
          <w:cantSplit/>
          <w:jc w:val="center"/>
        </w:trPr>
        <w:tc>
          <w:tcPr>
            <w:tcW w:w="3286" w:type="dxa"/>
            <w:vAlign w:val="center"/>
          </w:tcPr>
          <w:p w14:paraId="2DDA210A" w14:textId="77777777" w:rsidR="00FB4C2F" w:rsidRDefault="00000000">
            <w:pPr>
              <w:spacing w:after="0"/>
            </w:pPr>
            <w:r>
              <w:rPr>
                <w:sz w:val="18"/>
              </w:rPr>
              <w:t>Třídní učitelé</w:t>
            </w:r>
          </w:p>
        </w:tc>
        <w:tc>
          <w:tcPr>
            <w:tcW w:w="3286" w:type="dxa"/>
            <w:vAlign w:val="center"/>
          </w:tcPr>
          <w:p w14:paraId="24323C06" w14:textId="77777777" w:rsidR="00FB4C2F" w:rsidRDefault="00000000">
            <w:pPr>
              <w:spacing w:after="0"/>
            </w:pPr>
            <w:r>
              <w:rPr>
                <w:sz w:val="18"/>
              </w:rPr>
              <w:t>dle aktuálního rozpisu</w:t>
            </w:r>
          </w:p>
        </w:tc>
        <w:tc>
          <w:tcPr>
            <w:tcW w:w="3286" w:type="dxa"/>
            <w:vAlign w:val="center"/>
          </w:tcPr>
          <w:p w14:paraId="36357F48" w14:textId="77777777" w:rsidR="00FB4C2F" w:rsidRDefault="00000000">
            <w:pPr>
              <w:spacing w:after="0"/>
            </w:pPr>
            <w:r>
              <w:rPr>
                <w:sz w:val="18"/>
              </w:rPr>
              <w:t>Průběžně sledují klima třídy, docházku a změny v chování; realizují třídnickou prevenci; předávají signály ŠPP.</w:t>
            </w:r>
          </w:p>
        </w:tc>
      </w:tr>
      <w:tr w:rsidR="00FB4C2F" w14:paraId="3C3FD38A" w14:textId="77777777">
        <w:trPr>
          <w:cantSplit/>
          <w:jc w:val="center"/>
        </w:trPr>
        <w:tc>
          <w:tcPr>
            <w:tcW w:w="3286" w:type="dxa"/>
            <w:vAlign w:val="center"/>
          </w:tcPr>
          <w:p w14:paraId="4437DC63" w14:textId="77777777" w:rsidR="00FB4C2F" w:rsidRDefault="00000000">
            <w:pPr>
              <w:spacing w:after="0"/>
            </w:pPr>
            <w:r>
              <w:rPr>
                <w:sz w:val="18"/>
              </w:rPr>
              <w:t>Všichni pedagogičtí pracovníci</w:t>
            </w:r>
          </w:p>
        </w:tc>
        <w:tc>
          <w:tcPr>
            <w:tcW w:w="3286" w:type="dxa"/>
            <w:vAlign w:val="center"/>
          </w:tcPr>
          <w:p w14:paraId="2E0E9D3B" w14:textId="77777777" w:rsidR="00FB4C2F" w:rsidRDefault="00000000">
            <w:pPr>
              <w:spacing w:after="0"/>
            </w:pPr>
            <w:r>
              <w:rPr>
                <w:sz w:val="18"/>
              </w:rPr>
              <w:t>—</w:t>
            </w:r>
          </w:p>
        </w:tc>
        <w:tc>
          <w:tcPr>
            <w:tcW w:w="3286" w:type="dxa"/>
            <w:vAlign w:val="center"/>
          </w:tcPr>
          <w:p w14:paraId="01B29D0E" w14:textId="77777777" w:rsidR="00FB4C2F" w:rsidRDefault="00000000">
            <w:pPr>
              <w:spacing w:after="0"/>
            </w:pPr>
            <w:r>
              <w:rPr>
                <w:sz w:val="18"/>
              </w:rPr>
              <w:t>Zachycují varovné signály, vytvářejí bezpečné prostředí, postupují jednotně podle školních pravidel a krizových postupů.</w:t>
            </w:r>
          </w:p>
        </w:tc>
      </w:tr>
    </w:tbl>
    <w:p w14:paraId="77A32A7A" w14:textId="77777777" w:rsidR="00FB4C2F" w:rsidRDefault="00000000">
      <w:pPr>
        <w:pStyle w:val="Nadpis2"/>
      </w:pPr>
      <w:r>
        <w:t>Kontakty a dostupnost členů ŠPP</w:t>
      </w:r>
    </w:p>
    <w:p w14:paraId="49A176E4" w14:textId="59551DB2" w:rsidR="00FB4C2F" w:rsidRDefault="00000000">
      <w:pPr>
        <w:pStyle w:val="Seznamsodrkami"/>
      </w:pPr>
      <w:r>
        <w:t xml:space="preserve">Výchovná poradkyně – Mgr. Lucie Veselá, lucievesela@zsbela.cz; konzultace </w:t>
      </w:r>
      <w:r w:rsidR="00D749BA">
        <w:t xml:space="preserve">čtvrtek </w:t>
      </w:r>
      <w:r>
        <w:t>13:30–14:30 a dále po dohodě.</w:t>
      </w:r>
    </w:p>
    <w:p w14:paraId="525AEA4F" w14:textId="77777777" w:rsidR="00FB4C2F" w:rsidRDefault="00000000">
      <w:pPr>
        <w:pStyle w:val="Seznamsodrkami"/>
      </w:pPr>
      <w:r>
        <w:t>Školní metodička prevence – Mgr. Markéta Stachová, marketastachova@zsbela.cz; konzultace po dohodě.</w:t>
      </w:r>
    </w:p>
    <w:p w14:paraId="04DBBE9B" w14:textId="37F5BEB7" w:rsidR="00FB4C2F" w:rsidRDefault="00000000">
      <w:pPr>
        <w:pStyle w:val="Seznamsodrkami"/>
      </w:pPr>
      <w:r>
        <w:t xml:space="preserve">Speciální pedagog – Mgr. Tereza Šimíčková, terezasimickova@zsbela.cz; konzultace </w:t>
      </w:r>
      <w:r w:rsidR="00D749BA">
        <w:t>středa a pátek 13:30-14:30</w:t>
      </w:r>
    </w:p>
    <w:p w14:paraId="7D2BF4FB" w14:textId="77777777" w:rsidR="00FB4C2F" w:rsidRDefault="00000000">
      <w:pPr>
        <w:pStyle w:val="Seznamsodrkami"/>
      </w:pPr>
      <w:r>
        <w:t>Školní psycholog – Mgr. Radmila Sabolová, sabolovaradka@seznam.cz; přítomnost ve škole úterý a čtvrtek 8:00–15:30.</w:t>
      </w:r>
    </w:p>
    <w:p w14:paraId="1A6235A0" w14:textId="77777777" w:rsidR="00FB4C2F" w:rsidRDefault="00000000">
      <w:pPr>
        <w:pStyle w:val="Seznamsodrkami"/>
      </w:pPr>
      <w:r>
        <w:t>Kariérní poradce – Ing. Lucie Benešová, luciebenesova@zsbela.cz; konzultace po dohodě.</w:t>
      </w:r>
    </w:p>
    <w:p w14:paraId="44AFF917" w14:textId="77777777" w:rsidR="00FB4C2F" w:rsidRDefault="00000000">
      <w:r>
        <w:rPr>
          <w:i/>
          <w:color w:val="008C95"/>
        </w:rPr>
        <w:t>Nevíte si rady? Obraťte se na kteréhokoli člena ŠPP. Pomůžeme vám najít správný další krok.</w:t>
      </w:r>
    </w:p>
    <w:p w14:paraId="2DF3C983" w14:textId="77777777" w:rsidR="00FB4C2F" w:rsidRDefault="00000000">
      <w:pPr>
        <w:pStyle w:val="Nadpis2"/>
      </w:pPr>
      <w:r>
        <w:t>3.1 Základní způsob spolupráce ŠPP</w:t>
      </w:r>
    </w:p>
    <w:p w14:paraId="7C867E7A" w14:textId="77777777" w:rsidR="00FB4C2F" w:rsidRDefault="00000000">
      <w:pPr>
        <w:pStyle w:val="Seznamsodrkami"/>
      </w:pPr>
      <w:r>
        <w:t>pravidelná výměna relevantních informací v rozsahu nezbytném pro podporu žáka a bezpečí školy</w:t>
      </w:r>
    </w:p>
    <w:p w14:paraId="4EAF10FF" w14:textId="77777777" w:rsidR="00FB4C2F" w:rsidRDefault="00000000">
      <w:pPr>
        <w:pStyle w:val="Seznamsodrkami"/>
      </w:pPr>
      <w:r>
        <w:t>společné posouzení závažnějších případů a stanovení odpovědné osoby za další postup</w:t>
      </w:r>
    </w:p>
    <w:p w14:paraId="2D2BD816" w14:textId="77777777" w:rsidR="00FB4C2F" w:rsidRDefault="00000000">
      <w:pPr>
        <w:pStyle w:val="Seznamsodrkami"/>
      </w:pPr>
      <w:r>
        <w:t>propojení preventivních, výchovných, psychologických a speciálně pedagogických opatření</w:t>
      </w:r>
    </w:p>
    <w:p w14:paraId="060D887B" w14:textId="77777777" w:rsidR="00FB4C2F" w:rsidRDefault="00000000">
      <w:pPr>
        <w:pStyle w:val="Seznamsodrkami"/>
      </w:pPr>
      <w:r>
        <w:t>spolupráce s třídním učitelem a zákonným zástupcem</w:t>
      </w:r>
    </w:p>
    <w:p w14:paraId="50398AE8" w14:textId="77777777" w:rsidR="00FB4C2F" w:rsidRDefault="00000000">
      <w:pPr>
        <w:pStyle w:val="Seznamsodrkami"/>
      </w:pPr>
      <w:r>
        <w:t>včasné zapojení školského poradenského zařízení, OSPOD, Policie ČR, zdravotnických nebo dalších odborných služeb, pokud situace přesahuje možnosti školy</w:t>
      </w:r>
    </w:p>
    <w:p w14:paraId="4A92D746" w14:textId="77777777" w:rsidR="00FB4C2F" w:rsidRDefault="00000000">
      <w:pPr>
        <w:pStyle w:val="Nadpis1"/>
      </w:pPr>
      <w:r>
        <w:lastRenderedPageBreak/>
        <w:t>4. Analýza výchozí situace a ochranné/rizikové faktory</w:t>
      </w:r>
    </w:p>
    <w:p w14:paraId="7E596EF8" w14:textId="77777777" w:rsidR="00FB4C2F" w:rsidRDefault="00000000">
      <w:r>
        <w:t>Analýza vychází z dlouhodobé zkušenosti školy, z předchozího preventivního programu a z aktuálně stanovených priorit pro školní rok 2026/2027. Podrobné kvantitativní vyhodnocení školního roku 2025/2026 bude doplněno do závěrečné evaluace a využito při aktualizaci cílů v průběhu roku, pokud se objeví nové potřeby.</w:t>
      </w:r>
    </w:p>
    <w:p w14:paraId="4803186E" w14:textId="77777777" w:rsidR="00FB4C2F" w:rsidRDefault="00000000">
      <w:pPr>
        <w:pStyle w:val="Nadpis2"/>
      </w:pPr>
      <w:r>
        <w:t>4.1 Ochranné faktory</w:t>
      </w:r>
    </w:p>
    <w:p w14:paraId="39CD0303" w14:textId="77777777" w:rsidR="00FB4C2F" w:rsidRDefault="00000000">
      <w:pPr>
        <w:pStyle w:val="Seznamsodrkami"/>
      </w:pPr>
      <w:r>
        <w:t>funkční školní poradenské pracoviště s více profesemi</w:t>
      </w:r>
    </w:p>
    <w:p w14:paraId="08F955C5" w14:textId="77777777" w:rsidR="00FB4C2F" w:rsidRDefault="00000000">
      <w:pPr>
        <w:pStyle w:val="Seznamsodrkami"/>
      </w:pPr>
      <w:r>
        <w:t>zkušenost školy s preventivními programy a cílenou prací s třídami</w:t>
      </w:r>
    </w:p>
    <w:p w14:paraId="605C2B93" w14:textId="77777777" w:rsidR="00FB4C2F" w:rsidRDefault="00000000">
      <w:pPr>
        <w:pStyle w:val="Seznamsodrkami"/>
      </w:pPr>
      <w:r>
        <w:t>zapojení třídních učitelů do průběžného řešení vztahových a výchovných obtíží</w:t>
      </w:r>
    </w:p>
    <w:p w14:paraId="4B008B68" w14:textId="77777777" w:rsidR="00FB4C2F" w:rsidRDefault="00000000">
      <w:pPr>
        <w:pStyle w:val="Seznamsodrkami"/>
      </w:pPr>
      <w:r>
        <w:t>existence krizových plánů pro žáky s poruchami/projevy chování</w:t>
      </w:r>
    </w:p>
    <w:p w14:paraId="6EF0E8EC" w14:textId="77777777" w:rsidR="00FB4C2F" w:rsidRDefault="00000000">
      <w:pPr>
        <w:pStyle w:val="Seznamsodrkami"/>
      </w:pPr>
      <w:r>
        <w:t>existence vnitřního postupu pro školní neúspěšnost</w:t>
      </w:r>
    </w:p>
    <w:p w14:paraId="2B24A544" w14:textId="77777777" w:rsidR="00FB4C2F" w:rsidRDefault="00000000">
      <w:pPr>
        <w:pStyle w:val="Seznamsodrkami"/>
      </w:pPr>
      <w:r>
        <w:t>spolupráce školy se zákonnými zástupci a externími odbornými subjekty</w:t>
      </w:r>
    </w:p>
    <w:p w14:paraId="37E4DB2D" w14:textId="77777777" w:rsidR="00FB4C2F" w:rsidRDefault="00000000">
      <w:pPr>
        <w:pStyle w:val="Seznamsodrkami"/>
      </w:pPr>
      <w:r>
        <w:t>možnost kombinovat všeobecnou, selektivní a podle potřeby indikovanou podporu</w:t>
      </w:r>
    </w:p>
    <w:p w14:paraId="61B90D09" w14:textId="77777777" w:rsidR="00FB4C2F" w:rsidRDefault="00000000">
      <w:pPr>
        <w:pStyle w:val="Nadpis2"/>
      </w:pPr>
      <w:r>
        <w:t>4.2 Oblasti vyžadující zvýšenou pozornost</w:t>
      </w:r>
    </w:p>
    <w:p w14:paraId="1335FB3F" w14:textId="77777777" w:rsidR="00FB4C2F" w:rsidRDefault="00000000">
      <w:pPr>
        <w:pStyle w:val="Seznamsodrkami"/>
      </w:pPr>
      <w:r>
        <w:t>kvalita vztahů a klima ve třídních kolektivech</w:t>
      </w:r>
    </w:p>
    <w:p w14:paraId="18F465B9" w14:textId="77777777" w:rsidR="00FB4C2F" w:rsidRDefault="00000000">
      <w:pPr>
        <w:pStyle w:val="Seznamsodrkami"/>
      </w:pPr>
      <w:r>
        <w:t>šikana, její počáteční formy a skupinová dynamika</w:t>
      </w:r>
    </w:p>
    <w:p w14:paraId="72EF28C5" w14:textId="77777777" w:rsidR="00FB4C2F" w:rsidRDefault="00000000">
      <w:pPr>
        <w:pStyle w:val="Seznamsodrkami"/>
      </w:pPr>
      <w:r>
        <w:t>kyberšikana a přesah online konfliktů do školního prostředí</w:t>
      </w:r>
    </w:p>
    <w:p w14:paraId="5BFC011B" w14:textId="77777777" w:rsidR="00FB4C2F" w:rsidRDefault="00000000">
      <w:pPr>
        <w:pStyle w:val="Seznamsodrkami"/>
      </w:pPr>
      <w:r>
        <w:t>sociální sítě, digitální stopa, sexting, nevhodné sdílení obsahu, kontakt s neznámými osobami a další online rizika</w:t>
      </w:r>
    </w:p>
    <w:p w14:paraId="6DC3463E" w14:textId="77777777" w:rsidR="00FB4C2F" w:rsidRDefault="00000000">
      <w:pPr>
        <w:pStyle w:val="Seznamsodrkami"/>
      </w:pPr>
      <w:r>
        <w:t>agresivní, impulzivní a opakovaně problémové chování</w:t>
      </w:r>
    </w:p>
    <w:p w14:paraId="776AA5C4" w14:textId="77777777" w:rsidR="00FB4C2F" w:rsidRDefault="00000000">
      <w:pPr>
        <w:pStyle w:val="Seznamsodrkami"/>
      </w:pPr>
      <w:r>
        <w:t>absence, záškoláctví a skryté záškoláctví</w:t>
      </w:r>
    </w:p>
    <w:p w14:paraId="51664A1C" w14:textId="77777777" w:rsidR="00FB4C2F" w:rsidRDefault="00000000">
      <w:pPr>
        <w:pStyle w:val="Seznamsodrkami"/>
      </w:pPr>
      <w:r>
        <w:t>školní neúspěšnost a riziko odpojení žáka od vzdělávání</w:t>
      </w:r>
    </w:p>
    <w:p w14:paraId="5C360264" w14:textId="77777777" w:rsidR="00FB4C2F" w:rsidRDefault="00000000">
      <w:pPr>
        <w:pStyle w:val="Seznamsodrkami"/>
      </w:pPr>
      <w:r>
        <w:t>duševní zdraví, sebepoškozování a další závažné signály ohrožení</w:t>
      </w:r>
    </w:p>
    <w:p w14:paraId="1F069796" w14:textId="77777777" w:rsidR="00FB4C2F" w:rsidRDefault="00000000">
      <w:pPr>
        <w:pStyle w:val="Seznamsodrkami"/>
      </w:pPr>
      <w:r>
        <w:t>užívání tabákových a nikotinových výrobků, alkoholu a dalších návykových látek</w:t>
      </w:r>
    </w:p>
    <w:p w14:paraId="5AF2267D" w14:textId="77777777" w:rsidR="00FB4C2F" w:rsidRDefault="00000000">
      <w:pPr>
        <w:pStyle w:val="Nadpis2"/>
      </w:pPr>
      <w:r>
        <w:t>4.3 Co se daří a na co se škola zaměřuje</w:t>
      </w:r>
    </w:p>
    <w:p w14:paraId="16BB70D0" w14:textId="77777777" w:rsidR="00FB4C2F" w:rsidRDefault="00000000" w:rsidP="00EE7A3A">
      <w:pPr>
        <w:jc w:val="both"/>
      </w:pPr>
      <w:r>
        <w:t>Na základě dlouhodobé zkušenosti školy a vyhodnocení předchozího období se daří zejména průběžná spolupráce třídních učitelů se ŠPP, včasné předávání podnětů, práce s třídními kolektivy a využívání cílených externích preventivních programů. Zvýšenou pozornost je ve školním roce 2026/2027 nadále třeba věnovat klimatu tříd, šikaně a kyberšikaně, bezpečnému chování na sociálních sítích, rizikové absenci, školní neúspěšnosti a včasnému zachycení závažných změn v chování a psychickém stavu žáků.</w:t>
      </w:r>
    </w:p>
    <w:p w14:paraId="2FE3A884" w14:textId="77777777" w:rsidR="00FB4C2F" w:rsidRDefault="00000000">
      <w:pPr>
        <w:pStyle w:val="Nadpis1"/>
      </w:pPr>
      <w:r>
        <w:t>5. Priority a cíle pro školní rok 2026/2027</w:t>
      </w:r>
    </w:p>
    <w:tbl>
      <w:tblPr>
        <w:tblStyle w:val="Mkatabulky"/>
        <w:tblW w:w="0" w:type="auto"/>
        <w:jc w:val="center"/>
        <w:tblLook w:val="04A0" w:firstRow="1" w:lastRow="0" w:firstColumn="1" w:lastColumn="0" w:noHBand="0" w:noVBand="1"/>
      </w:tblPr>
      <w:tblGrid>
        <w:gridCol w:w="3286"/>
        <w:gridCol w:w="3286"/>
        <w:gridCol w:w="3286"/>
      </w:tblGrid>
      <w:tr w:rsidR="00FB4C2F" w14:paraId="6B872551" w14:textId="77777777">
        <w:trPr>
          <w:cantSplit/>
          <w:tblHeader/>
          <w:jc w:val="center"/>
        </w:trPr>
        <w:tc>
          <w:tcPr>
            <w:tcW w:w="3286" w:type="dxa"/>
            <w:shd w:val="clear" w:color="auto" w:fill="D9EAF2"/>
            <w:vAlign w:val="center"/>
          </w:tcPr>
          <w:p w14:paraId="4BC49855" w14:textId="77777777" w:rsidR="00FB4C2F" w:rsidRDefault="00000000">
            <w:pPr>
              <w:spacing w:after="0"/>
            </w:pPr>
            <w:r>
              <w:rPr>
                <w:b/>
                <w:sz w:val="18"/>
              </w:rPr>
              <w:t>Priorita</w:t>
            </w:r>
          </w:p>
        </w:tc>
        <w:tc>
          <w:tcPr>
            <w:tcW w:w="3286" w:type="dxa"/>
            <w:shd w:val="clear" w:color="auto" w:fill="D9EAF2"/>
            <w:vAlign w:val="center"/>
          </w:tcPr>
          <w:p w14:paraId="5014E08D" w14:textId="77777777" w:rsidR="00FB4C2F" w:rsidRDefault="00000000">
            <w:pPr>
              <w:spacing w:after="0"/>
            </w:pPr>
            <w:r>
              <w:rPr>
                <w:b/>
                <w:sz w:val="18"/>
              </w:rPr>
              <w:t>Cíl 2026/2027</w:t>
            </w:r>
          </w:p>
        </w:tc>
        <w:tc>
          <w:tcPr>
            <w:tcW w:w="3286" w:type="dxa"/>
            <w:shd w:val="clear" w:color="auto" w:fill="D9EAF2"/>
            <w:vAlign w:val="center"/>
          </w:tcPr>
          <w:p w14:paraId="4BF75BBC" w14:textId="77777777" w:rsidR="00FB4C2F" w:rsidRDefault="00000000">
            <w:pPr>
              <w:spacing w:after="0"/>
            </w:pPr>
            <w:r>
              <w:rPr>
                <w:b/>
                <w:sz w:val="18"/>
              </w:rPr>
              <w:t>Ukazatel / způsob ověření</w:t>
            </w:r>
          </w:p>
        </w:tc>
      </w:tr>
      <w:tr w:rsidR="00FB4C2F" w14:paraId="354030E8" w14:textId="77777777">
        <w:trPr>
          <w:cantSplit/>
          <w:jc w:val="center"/>
        </w:trPr>
        <w:tc>
          <w:tcPr>
            <w:tcW w:w="3286" w:type="dxa"/>
            <w:vAlign w:val="center"/>
          </w:tcPr>
          <w:p w14:paraId="3AAF9574" w14:textId="77777777" w:rsidR="00FB4C2F" w:rsidRDefault="00000000">
            <w:pPr>
              <w:spacing w:after="0"/>
            </w:pPr>
            <w:r>
              <w:rPr>
                <w:sz w:val="18"/>
              </w:rPr>
              <w:t>Klima tříd</w:t>
            </w:r>
          </w:p>
        </w:tc>
        <w:tc>
          <w:tcPr>
            <w:tcW w:w="3286" w:type="dxa"/>
            <w:vAlign w:val="center"/>
          </w:tcPr>
          <w:p w14:paraId="7D0554E2" w14:textId="77777777" w:rsidR="00FB4C2F" w:rsidRDefault="00000000">
            <w:pPr>
              <w:spacing w:after="0"/>
            </w:pPr>
            <w:r>
              <w:rPr>
                <w:sz w:val="18"/>
              </w:rPr>
              <w:t>Systematicky podporovat bezpečné vztahy a zachycovat změny klimatu včas.</w:t>
            </w:r>
          </w:p>
        </w:tc>
        <w:tc>
          <w:tcPr>
            <w:tcW w:w="3286" w:type="dxa"/>
            <w:vAlign w:val="center"/>
          </w:tcPr>
          <w:p w14:paraId="509668D2" w14:textId="77777777" w:rsidR="00FB4C2F" w:rsidRDefault="00000000">
            <w:pPr>
              <w:spacing w:after="0"/>
            </w:pPr>
            <w:r>
              <w:rPr>
                <w:sz w:val="18"/>
              </w:rPr>
              <w:t>Realizace třídnických aktivit; záznamy o cílené práci s třídou; zpětná vazba žáků a TU.</w:t>
            </w:r>
          </w:p>
        </w:tc>
      </w:tr>
      <w:tr w:rsidR="00FB4C2F" w14:paraId="2FCF8AB0" w14:textId="77777777">
        <w:trPr>
          <w:cantSplit/>
          <w:jc w:val="center"/>
        </w:trPr>
        <w:tc>
          <w:tcPr>
            <w:tcW w:w="3286" w:type="dxa"/>
            <w:vAlign w:val="center"/>
          </w:tcPr>
          <w:p w14:paraId="7AA10E58" w14:textId="77777777" w:rsidR="00FB4C2F" w:rsidRDefault="00000000">
            <w:pPr>
              <w:spacing w:after="0"/>
            </w:pPr>
            <w:r>
              <w:rPr>
                <w:sz w:val="18"/>
              </w:rPr>
              <w:t>Šikana</w:t>
            </w:r>
          </w:p>
        </w:tc>
        <w:tc>
          <w:tcPr>
            <w:tcW w:w="3286" w:type="dxa"/>
            <w:vAlign w:val="center"/>
          </w:tcPr>
          <w:p w14:paraId="0FB02C8D" w14:textId="77777777" w:rsidR="00FB4C2F" w:rsidRDefault="00000000">
            <w:pPr>
              <w:spacing w:after="0"/>
            </w:pPr>
            <w:r>
              <w:rPr>
                <w:sz w:val="18"/>
              </w:rPr>
              <w:t>Posílit schopnost pedagogů a žáků rozpoznat počáteční znaky šikany a zajistit jednotný postup školy.</w:t>
            </w:r>
          </w:p>
        </w:tc>
        <w:tc>
          <w:tcPr>
            <w:tcW w:w="3286" w:type="dxa"/>
            <w:vAlign w:val="center"/>
          </w:tcPr>
          <w:p w14:paraId="74A9C3F5" w14:textId="77777777" w:rsidR="00FB4C2F" w:rsidRDefault="00000000">
            <w:pPr>
              <w:spacing w:after="0"/>
            </w:pPr>
            <w:r>
              <w:rPr>
                <w:sz w:val="18"/>
              </w:rPr>
              <w:t>Seznámení pedagogů s krizovým postupem; evidence a vyhodnocení řešených podnětů.</w:t>
            </w:r>
          </w:p>
        </w:tc>
      </w:tr>
      <w:tr w:rsidR="00FB4C2F" w14:paraId="4C9730B3" w14:textId="77777777">
        <w:trPr>
          <w:cantSplit/>
          <w:jc w:val="center"/>
        </w:trPr>
        <w:tc>
          <w:tcPr>
            <w:tcW w:w="3286" w:type="dxa"/>
            <w:vAlign w:val="center"/>
          </w:tcPr>
          <w:p w14:paraId="48083F01" w14:textId="77777777" w:rsidR="00FB4C2F" w:rsidRDefault="00000000">
            <w:pPr>
              <w:spacing w:after="0"/>
            </w:pPr>
            <w:r>
              <w:rPr>
                <w:sz w:val="18"/>
              </w:rPr>
              <w:lastRenderedPageBreak/>
              <w:t>Kyberšikana a online bezpečí</w:t>
            </w:r>
          </w:p>
        </w:tc>
        <w:tc>
          <w:tcPr>
            <w:tcW w:w="3286" w:type="dxa"/>
            <w:vAlign w:val="center"/>
          </w:tcPr>
          <w:p w14:paraId="7F65E49F" w14:textId="77777777" w:rsidR="00FB4C2F" w:rsidRDefault="00000000">
            <w:pPr>
              <w:spacing w:after="0"/>
            </w:pPr>
            <w:r>
              <w:rPr>
                <w:sz w:val="18"/>
              </w:rPr>
              <w:t>Rozvíjet bezpečné a odpovědné chování žáků v digitálním prostředí.</w:t>
            </w:r>
          </w:p>
        </w:tc>
        <w:tc>
          <w:tcPr>
            <w:tcW w:w="3286" w:type="dxa"/>
            <w:vAlign w:val="center"/>
          </w:tcPr>
          <w:p w14:paraId="0300B11C" w14:textId="77777777" w:rsidR="00FB4C2F" w:rsidRDefault="00000000">
            <w:r>
              <w:t>Cílený program v 7. ročníku; témata bezpečí online a sociálních sítí průběžně i v dalších ročnících; reflexe programů.</w:t>
            </w:r>
          </w:p>
        </w:tc>
      </w:tr>
      <w:tr w:rsidR="00FB4C2F" w14:paraId="47008F23" w14:textId="77777777">
        <w:trPr>
          <w:cantSplit/>
          <w:jc w:val="center"/>
        </w:trPr>
        <w:tc>
          <w:tcPr>
            <w:tcW w:w="3286" w:type="dxa"/>
            <w:vAlign w:val="center"/>
          </w:tcPr>
          <w:p w14:paraId="5F341F57" w14:textId="77777777" w:rsidR="00FB4C2F" w:rsidRDefault="00000000">
            <w:pPr>
              <w:spacing w:after="0"/>
            </w:pPr>
            <w:r>
              <w:rPr>
                <w:sz w:val="18"/>
              </w:rPr>
              <w:t>Sociální sítě</w:t>
            </w:r>
          </w:p>
        </w:tc>
        <w:tc>
          <w:tcPr>
            <w:tcW w:w="3286" w:type="dxa"/>
            <w:vAlign w:val="center"/>
          </w:tcPr>
          <w:p w14:paraId="6DA3350E" w14:textId="77777777" w:rsidR="00FB4C2F" w:rsidRDefault="00000000">
            <w:pPr>
              <w:spacing w:after="0"/>
            </w:pPr>
            <w:r>
              <w:rPr>
                <w:sz w:val="18"/>
              </w:rPr>
              <w:t>Posilovat digitální gramotnost, kritické myšlení, ochranu soukromí a schopnost vyhledat pomoc.</w:t>
            </w:r>
          </w:p>
        </w:tc>
        <w:tc>
          <w:tcPr>
            <w:tcW w:w="3286" w:type="dxa"/>
            <w:vAlign w:val="center"/>
          </w:tcPr>
          <w:p w14:paraId="29373BDE" w14:textId="77777777" w:rsidR="00FB4C2F" w:rsidRDefault="00000000">
            <w:pPr>
              <w:spacing w:after="0"/>
            </w:pPr>
            <w:r>
              <w:rPr>
                <w:sz w:val="18"/>
              </w:rPr>
              <w:t>Zařazení témat do výuky/třídnických hodin; výstupy preventivních programů.</w:t>
            </w:r>
          </w:p>
        </w:tc>
      </w:tr>
      <w:tr w:rsidR="00FB4C2F" w14:paraId="08AA7ED1" w14:textId="77777777">
        <w:trPr>
          <w:cantSplit/>
          <w:jc w:val="center"/>
        </w:trPr>
        <w:tc>
          <w:tcPr>
            <w:tcW w:w="3286" w:type="dxa"/>
            <w:vAlign w:val="center"/>
          </w:tcPr>
          <w:p w14:paraId="7B80033C" w14:textId="77777777" w:rsidR="00FB4C2F" w:rsidRDefault="00000000">
            <w:pPr>
              <w:spacing w:after="0"/>
            </w:pPr>
            <w:r>
              <w:rPr>
                <w:sz w:val="18"/>
              </w:rPr>
              <w:t>Včasná intervence</w:t>
            </w:r>
          </w:p>
        </w:tc>
        <w:tc>
          <w:tcPr>
            <w:tcW w:w="3286" w:type="dxa"/>
            <w:vAlign w:val="center"/>
          </w:tcPr>
          <w:p w14:paraId="7909069C" w14:textId="77777777" w:rsidR="00FB4C2F" w:rsidRDefault="00000000">
            <w:pPr>
              <w:spacing w:after="0"/>
            </w:pPr>
            <w:r>
              <w:rPr>
                <w:sz w:val="18"/>
              </w:rPr>
              <w:t>Zajistit rychlé předání závažných signálů ŠPP a koordinovaný postup.</w:t>
            </w:r>
          </w:p>
        </w:tc>
        <w:tc>
          <w:tcPr>
            <w:tcW w:w="3286" w:type="dxa"/>
            <w:vAlign w:val="center"/>
          </w:tcPr>
          <w:p w14:paraId="6A4F8B93" w14:textId="77777777" w:rsidR="00FB4C2F" w:rsidRDefault="00000000">
            <w:pPr>
              <w:spacing w:after="0"/>
            </w:pPr>
            <w:r>
              <w:rPr>
                <w:sz w:val="18"/>
              </w:rPr>
              <w:t>U každého závažného případu určen odpovědný pracovník, postup a záznam.</w:t>
            </w:r>
          </w:p>
        </w:tc>
      </w:tr>
      <w:tr w:rsidR="00FB4C2F" w14:paraId="473D11DD" w14:textId="77777777">
        <w:trPr>
          <w:cantSplit/>
          <w:jc w:val="center"/>
        </w:trPr>
        <w:tc>
          <w:tcPr>
            <w:tcW w:w="3286" w:type="dxa"/>
            <w:vAlign w:val="center"/>
          </w:tcPr>
          <w:p w14:paraId="0FCFC76F" w14:textId="77777777" w:rsidR="00FB4C2F" w:rsidRDefault="00000000">
            <w:pPr>
              <w:spacing w:after="0"/>
            </w:pPr>
            <w:r>
              <w:rPr>
                <w:sz w:val="18"/>
              </w:rPr>
              <w:t>Absence a školní neúspěšnost</w:t>
            </w:r>
          </w:p>
        </w:tc>
        <w:tc>
          <w:tcPr>
            <w:tcW w:w="3286" w:type="dxa"/>
            <w:vAlign w:val="center"/>
          </w:tcPr>
          <w:p w14:paraId="3122A6F2" w14:textId="77777777" w:rsidR="00FB4C2F" w:rsidRDefault="00000000">
            <w:pPr>
              <w:spacing w:after="0"/>
            </w:pPr>
            <w:r>
              <w:rPr>
                <w:sz w:val="18"/>
              </w:rPr>
              <w:t>Včas identifikovat vzorce rizikové absence a neúspěšnosti a nabídnout podporu.</w:t>
            </w:r>
          </w:p>
        </w:tc>
        <w:tc>
          <w:tcPr>
            <w:tcW w:w="3286" w:type="dxa"/>
            <w:vAlign w:val="center"/>
          </w:tcPr>
          <w:p w14:paraId="196B5F8B" w14:textId="77777777" w:rsidR="00FB4C2F" w:rsidRDefault="00000000">
            <w:pPr>
              <w:spacing w:after="0"/>
            </w:pPr>
            <w:r>
              <w:rPr>
                <w:sz w:val="18"/>
              </w:rPr>
              <w:t>Pravidelné sledování docházky a prospěchu; doložené intervence; návaznost na vnitřní směrnici.</w:t>
            </w:r>
          </w:p>
        </w:tc>
      </w:tr>
      <w:tr w:rsidR="00FB4C2F" w14:paraId="6E01D8EE" w14:textId="77777777">
        <w:trPr>
          <w:cantSplit/>
          <w:jc w:val="center"/>
        </w:trPr>
        <w:tc>
          <w:tcPr>
            <w:tcW w:w="3286" w:type="dxa"/>
            <w:vAlign w:val="center"/>
          </w:tcPr>
          <w:p w14:paraId="0CE3383C" w14:textId="77777777" w:rsidR="00FB4C2F" w:rsidRDefault="00000000">
            <w:pPr>
              <w:spacing w:after="0"/>
            </w:pPr>
            <w:r>
              <w:rPr>
                <w:sz w:val="18"/>
              </w:rPr>
              <w:t>Kompetence pedagogů</w:t>
            </w:r>
          </w:p>
        </w:tc>
        <w:tc>
          <w:tcPr>
            <w:tcW w:w="3286" w:type="dxa"/>
            <w:vAlign w:val="center"/>
          </w:tcPr>
          <w:p w14:paraId="03F10D53" w14:textId="77777777" w:rsidR="00FB4C2F" w:rsidRDefault="00000000">
            <w:pPr>
              <w:spacing w:after="0"/>
            </w:pPr>
            <w:r>
              <w:rPr>
                <w:sz w:val="18"/>
              </w:rPr>
              <w:t>Sjednotit postupy pedagogů v klíčových krizových situacích.</w:t>
            </w:r>
          </w:p>
        </w:tc>
        <w:tc>
          <w:tcPr>
            <w:tcW w:w="3286" w:type="dxa"/>
            <w:vAlign w:val="center"/>
          </w:tcPr>
          <w:p w14:paraId="5198CD1E" w14:textId="77777777" w:rsidR="00FB4C2F" w:rsidRDefault="00000000">
            <w:pPr>
              <w:spacing w:after="0"/>
            </w:pPr>
            <w:r>
              <w:rPr>
                <w:sz w:val="18"/>
              </w:rPr>
              <w:t>Min. jedno metodické seznámení s PPŠ/krizovými postupy a průběžné metodické vstupy ŠPP.</w:t>
            </w:r>
          </w:p>
        </w:tc>
      </w:tr>
    </w:tbl>
    <w:p w14:paraId="57EC04EA" w14:textId="77777777" w:rsidR="00FB4C2F" w:rsidRDefault="00000000">
      <w:pPr>
        <w:pStyle w:val="Nadpis2"/>
      </w:pPr>
      <w:r>
        <w:t>5.1 Strategie předcházení školní neúspěšnosti</w:t>
      </w:r>
    </w:p>
    <w:p w14:paraId="148578ED" w14:textId="15ACC8DF" w:rsidR="00FB4C2F" w:rsidRDefault="00000000" w:rsidP="00EE7A3A">
      <w:pPr>
        <w:jc w:val="both"/>
      </w:pPr>
      <w:r>
        <w:t xml:space="preserve">Strategie předcházení školní neúspěšnosti je součástí PPŠ. Jejím cílem je včas rozpoznat žáky ohrožené školní neúspěšností, přijmout přiměřená podpůrná opatření na úrovni školy a průběžně vyhodnocovat jejich účinnost. Podrobný postup školy stanoví Směrnice školy k prevenci a řešení školní neúspěšnosti a Příloha </w:t>
      </w:r>
      <w:r w:rsidR="00EE7A3A">
        <w:br/>
      </w:r>
      <w:r>
        <w:t>č. 12 PPŠ.</w:t>
      </w:r>
    </w:p>
    <w:p w14:paraId="5F7CCF7F" w14:textId="77777777" w:rsidR="00FB4C2F" w:rsidRDefault="00000000">
      <w:pPr>
        <w:pStyle w:val="Seznamsodrkami"/>
      </w:pPr>
      <w:r>
        <w:t>Vyučující průběžně sledují vzdělávací výsledky, účast ve výuce, plnění povinností, změny v chování a další signály možného ohrožení školní neúspěšností.</w:t>
      </w:r>
    </w:p>
    <w:p w14:paraId="52312C34" w14:textId="77777777" w:rsidR="00FB4C2F" w:rsidRDefault="00000000">
      <w:pPr>
        <w:pStyle w:val="Seznamsodrkami"/>
      </w:pPr>
      <w:r>
        <w:t>Třídní učitel koordinuje základní informace o žákovi, komunikuje s vyučujícími a zákonnými zástupci a podle potřeby zapojuje ŠPP.</w:t>
      </w:r>
    </w:p>
    <w:p w14:paraId="4379A467" w14:textId="77777777" w:rsidR="00FB4C2F" w:rsidRDefault="00000000">
      <w:pPr>
        <w:pStyle w:val="Seznamsodrkami"/>
      </w:pPr>
      <w:r>
        <w:t>Škola nejprve využívá přímou pedagogickou podporu a podpůrná opatření 1. stupně; pokud je potřebná systematická koordinace, může být zpracován PLPP. Účinnost podpory se vyhodnocuje a při přetrvávajících obtížích škola doporučí spolupráci s PPP/SPC.</w:t>
      </w:r>
    </w:p>
    <w:p w14:paraId="2CA4D145" w14:textId="77777777" w:rsidR="00FB4C2F" w:rsidRDefault="00000000">
      <w:pPr>
        <w:pStyle w:val="Seznamsodrkami"/>
      </w:pPr>
      <w:r>
        <w:t>Se zákonnými zástupci škola komunikuje včas, věcně a srozumitelně a domlouvá konkrétní cíle podpory a termín jejich vyhodnocení.</w:t>
      </w:r>
    </w:p>
    <w:p w14:paraId="49FD1357" w14:textId="77777777" w:rsidR="00FB4C2F" w:rsidRDefault="00000000">
      <w:pPr>
        <w:pStyle w:val="Seznamsodrkami"/>
      </w:pPr>
      <w:r>
        <w:t>Přijatá opatření se průběžně vyhodnocují podle vývoje prospěchu, docházky, pracovních návyků, motivace a zapojení žáka do vzdělávání.</w:t>
      </w:r>
    </w:p>
    <w:p w14:paraId="0CDBD131" w14:textId="77777777" w:rsidR="00FB4C2F" w:rsidRDefault="00000000">
      <w:pPr>
        <w:pStyle w:val="Nadpis1"/>
      </w:pPr>
      <w:r>
        <w:t>6. Systém primární prevence ve škole</w:t>
      </w:r>
    </w:p>
    <w:p w14:paraId="67F4FD72" w14:textId="77777777" w:rsidR="00FB4C2F" w:rsidRDefault="00000000">
      <w:r>
        <w:t>Prevence probíhá ve třech navzájem propojených úrovních. Volba úrovně vychází z aktuálních potřeb žáků a tříd a z odborného posouzení ŠPP.</w:t>
      </w:r>
    </w:p>
    <w:tbl>
      <w:tblPr>
        <w:tblStyle w:val="Mkatabulky"/>
        <w:tblW w:w="0" w:type="auto"/>
        <w:jc w:val="center"/>
        <w:tblLook w:val="04A0" w:firstRow="1" w:lastRow="0" w:firstColumn="1" w:lastColumn="0" w:noHBand="0" w:noVBand="1"/>
      </w:tblPr>
      <w:tblGrid>
        <w:gridCol w:w="3286"/>
        <w:gridCol w:w="3286"/>
        <w:gridCol w:w="3286"/>
      </w:tblGrid>
      <w:tr w:rsidR="00FB4C2F" w14:paraId="2CF19E20" w14:textId="77777777">
        <w:trPr>
          <w:cantSplit/>
          <w:tblHeader/>
          <w:jc w:val="center"/>
        </w:trPr>
        <w:tc>
          <w:tcPr>
            <w:tcW w:w="3286" w:type="dxa"/>
            <w:shd w:val="clear" w:color="auto" w:fill="D9EAF2"/>
            <w:vAlign w:val="center"/>
          </w:tcPr>
          <w:p w14:paraId="3CABE48B" w14:textId="77777777" w:rsidR="00FB4C2F" w:rsidRDefault="00000000">
            <w:pPr>
              <w:spacing w:after="0"/>
            </w:pPr>
            <w:r>
              <w:rPr>
                <w:b/>
                <w:sz w:val="18"/>
              </w:rPr>
              <w:t>Úroveň</w:t>
            </w:r>
          </w:p>
        </w:tc>
        <w:tc>
          <w:tcPr>
            <w:tcW w:w="3286" w:type="dxa"/>
            <w:shd w:val="clear" w:color="auto" w:fill="D9EAF2"/>
            <w:vAlign w:val="center"/>
          </w:tcPr>
          <w:p w14:paraId="296B7214" w14:textId="77777777" w:rsidR="00FB4C2F" w:rsidRDefault="00000000">
            <w:pPr>
              <w:spacing w:after="0"/>
            </w:pPr>
            <w:r>
              <w:rPr>
                <w:b/>
                <w:sz w:val="18"/>
              </w:rPr>
              <w:t>Charakteristika</w:t>
            </w:r>
          </w:p>
        </w:tc>
        <w:tc>
          <w:tcPr>
            <w:tcW w:w="3286" w:type="dxa"/>
            <w:shd w:val="clear" w:color="auto" w:fill="D9EAF2"/>
            <w:vAlign w:val="center"/>
          </w:tcPr>
          <w:p w14:paraId="1A042AFB" w14:textId="77777777" w:rsidR="00FB4C2F" w:rsidRDefault="00000000">
            <w:pPr>
              <w:spacing w:after="0"/>
            </w:pPr>
            <w:r>
              <w:rPr>
                <w:b/>
                <w:sz w:val="18"/>
              </w:rPr>
              <w:t>Typické příklady ve škole</w:t>
            </w:r>
          </w:p>
        </w:tc>
      </w:tr>
      <w:tr w:rsidR="00FB4C2F" w14:paraId="7B4FC120" w14:textId="77777777">
        <w:trPr>
          <w:cantSplit/>
          <w:jc w:val="center"/>
        </w:trPr>
        <w:tc>
          <w:tcPr>
            <w:tcW w:w="3286" w:type="dxa"/>
            <w:vAlign w:val="center"/>
          </w:tcPr>
          <w:p w14:paraId="4C4BFB47" w14:textId="77777777" w:rsidR="00FB4C2F" w:rsidRDefault="00000000">
            <w:pPr>
              <w:spacing w:after="0"/>
            </w:pPr>
            <w:r>
              <w:rPr>
                <w:sz w:val="18"/>
              </w:rPr>
              <w:t>Všeobecná prevence</w:t>
            </w:r>
          </w:p>
        </w:tc>
        <w:tc>
          <w:tcPr>
            <w:tcW w:w="3286" w:type="dxa"/>
            <w:vAlign w:val="center"/>
          </w:tcPr>
          <w:p w14:paraId="19F3C1D7" w14:textId="77777777" w:rsidR="00FB4C2F" w:rsidRDefault="00000000">
            <w:pPr>
              <w:spacing w:after="0"/>
            </w:pPr>
            <w:r>
              <w:rPr>
                <w:sz w:val="18"/>
              </w:rPr>
              <w:t>Pro všechny žáky bez předchozího výběru podle míry rizika.</w:t>
            </w:r>
          </w:p>
        </w:tc>
        <w:tc>
          <w:tcPr>
            <w:tcW w:w="3286" w:type="dxa"/>
            <w:vAlign w:val="center"/>
          </w:tcPr>
          <w:p w14:paraId="37600FED" w14:textId="77777777" w:rsidR="00FB4C2F" w:rsidRDefault="00000000">
            <w:pPr>
              <w:spacing w:after="0"/>
            </w:pPr>
            <w:r>
              <w:rPr>
                <w:sz w:val="18"/>
              </w:rPr>
              <w:t>Výuka, třídnické hodiny, pravidla třídy, programy bezpečného internetu, vztahové a adaptační aktivity.</w:t>
            </w:r>
          </w:p>
        </w:tc>
      </w:tr>
      <w:tr w:rsidR="00FB4C2F" w14:paraId="774359AA" w14:textId="77777777">
        <w:trPr>
          <w:cantSplit/>
          <w:jc w:val="center"/>
        </w:trPr>
        <w:tc>
          <w:tcPr>
            <w:tcW w:w="3286" w:type="dxa"/>
            <w:vAlign w:val="center"/>
          </w:tcPr>
          <w:p w14:paraId="3DB0D426" w14:textId="77777777" w:rsidR="00FB4C2F" w:rsidRDefault="00000000">
            <w:pPr>
              <w:spacing w:after="0"/>
            </w:pPr>
            <w:r>
              <w:rPr>
                <w:sz w:val="18"/>
              </w:rPr>
              <w:t>Selektivní prevence</w:t>
            </w:r>
          </w:p>
        </w:tc>
        <w:tc>
          <w:tcPr>
            <w:tcW w:w="3286" w:type="dxa"/>
            <w:vAlign w:val="center"/>
          </w:tcPr>
          <w:p w14:paraId="43C78275" w14:textId="77777777" w:rsidR="00FB4C2F" w:rsidRDefault="00000000">
            <w:pPr>
              <w:spacing w:after="0"/>
            </w:pPr>
            <w:r>
              <w:rPr>
                <w:sz w:val="18"/>
              </w:rPr>
              <w:t>Pro skupiny/třídy se zvýšeným rizikem nebo zhoršeným klimatem.</w:t>
            </w:r>
          </w:p>
        </w:tc>
        <w:tc>
          <w:tcPr>
            <w:tcW w:w="3286" w:type="dxa"/>
            <w:vAlign w:val="center"/>
          </w:tcPr>
          <w:p w14:paraId="57E49560" w14:textId="77777777" w:rsidR="00FB4C2F" w:rsidRDefault="00000000">
            <w:pPr>
              <w:spacing w:after="0"/>
            </w:pPr>
            <w:r>
              <w:rPr>
                <w:sz w:val="18"/>
              </w:rPr>
              <w:t>Cílená práce s třídou, opakované intervenční bloky, konzultace ŠPP, spolupráce s externím odborníkem.</w:t>
            </w:r>
          </w:p>
        </w:tc>
      </w:tr>
      <w:tr w:rsidR="00FB4C2F" w14:paraId="6D7DE41E" w14:textId="77777777">
        <w:trPr>
          <w:cantSplit/>
          <w:jc w:val="center"/>
        </w:trPr>
        <w:tc>
          <w:tcPr>
            <w:tcW w:w="3286" w:type="dxa"/>
            <w:vAlign w:val="center"/>
          </w:tcPr>
          <w:p w14:paraId="6DD3CE22" w14:textId="77777777" w:rsidR="00FB4C2F" w:rsidRDefault="00000000">
            <w:pPr>
              <w:spacing w:after="0"/>
            </w:pPr>
            <w:r>
              <w:rPr>
                <w:sz w:val="18"/>
              </w:rPr>
              <w:lastRenderedPageBreak/>
              <w:t>Indikovaná prevence / individuální podpora</w:t>
            </w:r>
          </w:p>
        </w:tc>
        <w:tc>
          <w:tcPr>
            <w:tcW w:w="3286" w:type="dxa"/>
            <w:vAlign w:val="center"/>
          </w:tcPr>
          <w:p w14:paraId="7197E675" w14:textId="77777777" w:rsidR="00FB4C2F" w:rsidRDefault="00000000">
            <w:pPr>
              <w:spacing w:after="0"/>
            </w:pPr>
            <w:r>
              <w:rPr>
                <w:sz w:val="18"/>
              </w:rPr>
              <w:t>Pro jednotlivce se zřetelnými projevy rizikového chování nebo kumulací rizikových faktorů.</w:t>
            </w:r>
          </w:p>
        </w:tc>
        <w:tc>
          <w:tcPr>
            <w:tcW w:w="3286" w:type="dxa"/>
            <w:vAlign w:val="center"/>
          </w:tcPr>
          <w:p w14:paraId="6B711D4C" w14:textId="77777777" w:rsidR="00FB4C2F" w:rsidRDefault="00000000">
            <w:pPr>
              <w:spacing w:after="0"/>
            </w:pPr>
            <w:r>
              <w:rPr>
                <w:sz w:val="18"/>
              </w:rPr>
              <w:t>Individuální plán podpory či výchovný postup, krizový plán, intenzivní spolupráce rodiny, ŠPP a externích služeb.</w:t>
            </w:r>
          </w:p>
        </w:tc>
      </w:tr>
    </w:tbl>
    <w:p w14:paraId="11A54850" w14:textId="77777777" w:rsidR="00FB4C2F" w:rsidRDefault="00000000">
      <w:pPr>
        <w:pStyle w:val="Nadpis2"/>
      </w:pPr>
      <w:r>
        <w:t>6.1 Formy preventivní práce</w:t>
      </w:r>
    </w:p>
    <w:p w14:paraId="0CD3F0D2" w14:textId="77777777" w:rsidR="00FB4C2F" w:rsidRDefault="00000000">
      <w:pPr>
        <w:pStyle w:val="Seznamsodrkami"/>
      </w:pPr>
      <w:r>
        <w:t>pravidelná práce třídního učitele s kolektivem</w:t>
      </w:r>
    </w:p>
    <w:p w14:paraId="39CA4DE7" w14:textId="77777777" w:rsidR="00FB4C2F" w:rsidRDefault="00000000">
      <w:pPr>
        <w:pStyle w:val="Seznamsodrkami"/>
      </w:pPr>
      <w:r>
        <w:t>začlenění preventivních témat do vzdělávacích oblastí a předmětů</w:t>
      </w:r>
    </w:p>
    <w:p w14:paraId="211B77CD" w14:textId="77777777" w:rsidR="00FB4C2F" w:rsidRDefault="00000000">
      <w:pPr>
        <w:pStyle w:val="Seznamsodrkami"/>
      </w:pPr>
      <w:r>
        <w:t>cílené programy externích odborných poskytovatelů</w:t>
      </w:r>
    </w:p>
    <w:p w14:paraId="35CFC7FE" w14:textId="77777777" w:rsidR="00FB4C2F" w:rsidRDefault="00000000">
      <w:pPr>
        <w:pStyle w:val="Seznamsodrkami"/>
      </w:pPr>
      <w:r>
        <w:t>adaptační a zážitkové aktivity</w:t>
      </w:r>
    </w:p>
    <w:p w14:paraId="7F3830EA" w14:textId="77777777" w:rsidR="00FB4C2F" w:rsidRDefault="00000000">
      <w:pPr>
        <w:pStyle w:val="Seznamsodrkami"/>
      </w:pPr>
      <w:r>
        <w:t>individuální a skupinové konzultace členů ŠPP</w:t>
      </w:r>
    </w:p>
    <w:p w14:paraId="29B97273" w14:textId="77777777" w:rsidR="00FB4C2F" w:rsidRDefault="00000000">
      <w:pPr>
        <w:pStyle w:val="Seznamsodrkami"/>
      </w:pPr>
      <w:r>
        <w:t>metodická práce s pedagogy</w:t>
      </w:r>
    </w:p>
    <w:p w14:paraId="4A687FEA" w14:textId="77777777" w:rsidR="00FB4C2F" w:rsidRDefault="00000000">
      <w:pPr>
        <w:pStyle w:val="Seznamsodrkami"/>
      </w:pPr>
      <w:r>
        <w:t>informování a podpora zákonných zástupců</w:t>
      </w:r>
    </w:p>
    <w:p w14:paraId="2600218E" w14:textId="77777777" w:rsidR="00FB4C2F" w:rsidRDefault="00000000">
      <w:pPr>
        <w:pStyle w:val="Seznamsodrkami"/>
      </w:pPr>
      <w:r>
        <w:t>včasná intervence při prvních známkách problému</w:t>
      </w:r>
    </w:p>
    <w:p w14:paraId="6E140D7D" w14:textId="77777777" w:rsidR="00FB4C2F" w:rsidRDefault="00000000">
      <w:pPr>
        <w:pStyle w:val="Nadpis1"/>
      </w:pPr>
      <w:r>
        <w:t>7. Preventivní témata podle věku a ročníků</w:t>
      </w:r>
    </w:p>
    <w:p w14:paraId="12566A80" w14:textId="77777777" w:rsidR="00FB4C2F" w:rsidRDefault="00000000" w:rsidP="00EE7A3A">
      <w:pPr>
        <w:jc w:val="both"/>
      </w:pPr>
      <w:r>
        <w:t>Obsah prevence je spirálovitý: klíčová témata se opakují v přiměřené hloubce a navazují na vývojové potřeby žáků. Ve školním roce 2026/2027 jsou systematické externí preventivní programy realizovány ve 4.–9. ročníku; v 1.–3. ročníku je prevence zajišťována průběžně výukou, třídnickou prací a podle potřeby dalšími cílenými aktivitami.</w:t>
      </w:r>
    </w:p>
    <w:tbl>
      <w:tblPr>
        <w:tblStyle w:val="Mkatabulky"/>
        <w:tblW w:w="0" w:type="auto"/>
        <w:jc w:val="center"/>
        <w:tblLook w:val="04A0" w:firstRow="1" w:lastRow="0" w:firstColumn="1" w:lastColumn="0" w:noHBand="0" w:noVBand="1"/>
      </w:tblPr>
      <w:tblGrid>
        <w:gridCol w:w="3286"/>
        <w:gridCol w:w="3286"/>
        <w:gridCol w:w="3286"/>
      </w:tblGrid>
      <w:tr w:rsidR="00FB4C2F" w14:paraId="7D231B21" w14:textId="77777777">
        <w:trPr>
          <w:cantSplit/>
          <w:tblHeader/>
          <w:jc w:val="center"/>
        </w:trPr>
        <w:tc>
          <w:tcPr>
            <w:tcW w:w="3286" w:type="dxa"/>
            <w:shd w:val="clear" w:color="auto" w:fill="D9EAF2"/>
            <w:vAlign w:val="center"/>
          </w:tcPr>
          <w:p w14:paraId="18406E2B" w14:textId="77777777" w:rsidR="00FB4C2F" w:rsidRDefault="00000000">
            <w:pPr>
              <w:spacing w:after="0"/>
            </w:pPr>
            <w:r>
              <w:rPr>
                <w:b/>
                <w:sz w:val="18"/>
              </w:rPr>
              <w:t>Ročník</w:t>
            </w:r>
          </w:p>
        </w:tc>
        <w:tc>
          <w:tcPr>
            <w:tcW w:w="3286" w:type="dxa"/>
            <w:shd w:val="clear" w:color="auto" w:fill="D9EAF2"/>
            <w:vAlign w:val="center"/>
          </w:tcPr>
          <w:p w14:paraId="7ACF2DE7" w14:textId="77777777" w:rsidR="00FB4C2F" w:rsidRDefault="00000000">
            <w:pPr>
              <w:spacing w:after="0"/>
            </w:pPr>
            <w:r>
              <w:rPr>
                <w:b/>
                <w:sz w:val="18"/>
              </w:rPr>
              <w:t>Jádrová témata</w:t>
            </w:r>
          </w:p>
        </w:tc>
        <w:tc>
          <w:tcPr>
            <w:tcW w:w="3286" w:type="dxa"/>
            <w:shd w:val="clear" w:color="auto" w:fill="D9EAF2"/>
            <w:vAlign w:val="center"/>
          </w:tcPr>
          <w:p w14:paraId="7920DF4A" w14:textId="77777777" w:rsidR="00FB4C2F" w:rsidRDefault="00000000">
            <w:pPr>
              <w:spacing w:after="0"/>
            </w:pPr>
            <w:r>
              <w:rPr>
                <w:b/>
                <w:sz w:val="18"/>
              </w:rPr>
              <w:t>Doporučená forma</w:t>
            </w:r>
          </w:p>
        </w:tc>
      </w:tr>
      <w:tr w:rsidR="00FB4C2F" w14:paraId="1599F5EC" w14:textId="77777777">
        <w:trPr>
          <w:cantSplit/>
          <w:jc w:val="center"/>
        </w:trPr>
        <w:tc>
          <w:tcPr>
            <w:tcW w:w="3286" w:type="dxa"/>
            <w:vAlign w:val="center"/>
          </w:tcPr>
          <w:p w14:paraId="46D4CDEE" w14:textId="77777777" w:rsidR="00FB4C2F" w:rsidRDefault="00000000">
            <w:pPr>
              <w:spacing w:after="0"/>
            </w:pPr>
            <w:r>
              <w:rPr>
                <w:sz w:val="18"/>
              </w:rPr>
              <w:t>1.–3.</w:t>
            </w:r>
          </w:p>
        </w:tc>
        <w:tc>
          <w:tcPr>
            <w:tcW w:w="3286" w:type="dxa"/>
            <w:vAlign w:val="center"/>
          </w:tcPr>
          <w:p w14:paraId="6CECF08F" w14:textId="77777777" w:rsidR="00FB4C2F" w:rsidRDefault="00000000">
            <w:r>
              <w:t>Bezpečí, pravidla, emoce, kamarádství, respekt, řešení konfliktu, požádání o pomoc, základy bezpečí online.</w:t>
            </w:r>
          </w:p>
        </w:tc>
        <w:tc>
          <w:tcPr>
            <w:tcW w:w="3286" w:type="dxa"/>
            <w:vAlign w:val="center"/>
          </w:tcPr>
          <w:p w14:paraId="58D59AA1" w14:textId="77777777" w:rsidR="00FB4C2F" w:rsidRDefault="00000000">
            <w:r>
              <w:t>Třídnické aktivity, prvouka/ČJ, komunitní kruh, situační učení.</w:t>
            </w:r>
          </w:p>
        </w:tc>
      </w:tr>
      <w:tr w:rsidR="00FB4C2F" w14:paraId="15FFBA83" w14:textId="77777777">
        <w:trPr>
          <w:cantSplit/>
          <w:jc w:val="center"/>
        </w:trPr>
        <w:tc>
          <w:tcPr>
            <w:tcW w:w="3286" w:type="dxa"/>
            <w:vAlign w:val="center"/>
          </w:tcPr>
          <w:p w14:paraId="4E7C13A2" w14:textId="77777777" w:rsidR="00FB4C2F" w:rsidRDefault="00000000">
            <w:pPr>
              <w:spacing w:after="0"/>
            </w:pPr>
            <w:r>
              <w:rPr>
                <w:sz w:val="18"/>
              </w:rPr>
              <w:t>4.</w:t>
            </w:r>
          </w:p>
        </w:tc>
        <w:tc>
          <w:tcPr>
            <w:tcW w:w="3286" w:type="dxa"/>
            <w:vAlign w:val="center"/>
          </w:tcPr>
          <w:p w14:paraId="090A10D6" w14:textId="77777777" w:rsidR="00FB4C2F" w:rsidRDefault="00000000">
            <w:r>
              <w:t>Klima třídy, bezpečí, spolupráce; prevence šikany, agrese a vyčleňování.</w:t>
            </w:r>
          </w:p>
        </w:tc>
        <w:tc>
          <w:tcPr>
            <w:tcW w:w="3286" w:type="dxa"/>
            <w:vAlign w:val="center"/>
          </w:tcPr>
          <w:p w14:paraId="62349331" w14:textId="77777777" w:rsidR="00FB4C2F" w:rsidRDefault="00000000">
            <w:r>
              <w:t>Projektový den „Místo pro všechny“ (4 + 1 h) + návazná práce třídního učitele.</w:t>
            </w:r>
          </w:p>
        </w:tc>
      </w:tr>
      <w:tr w:rsidR="00FB4C2F" w14:paraId="66E62B5F" w14:textId="77777777">
        <w:trPr>
          <w:cantSplit/>
          <w:jc w:val="center"/>
        </w:trPr>
        <w:tc>
          <w:tcPr>
            <w:tcW w:w="3286" w:type="dxa"/>
            <w:vAlign w:val="center"/>
          </w:tcPr>
          <w:p w14:paraId="0EA2E2CC" w14:textId="77777777" w:rsidR="00FB4C2F" w:rsidRDefault="00000000">
            <w:pPr>
              <w:spacing w:after="0"/>
            </w:pPr>
            <w:r>
              <w:rPr>
                <w:sz w:val="18"/>
              </w:rPr>
              <w:t>5.</w:t>
            </w:r>
          </w:p>
        </w:tc>
        <w:tc>
          <w:tcPr>
            <w:tcW w:w="3286" w:type="dxa"/>
            <w:vAlign w:val="center"/>
          </w:tcPr>
          <w:p w14:paraId="19E37039" w14:textId="77777777" w:rsidR="00FB4C2F" w:rsidRDefault="00000000">
            <w:r>
              <w:t>Socializace, vztahy, role ve skupině; prevence šikany, konfliktů a agresivního chování.</w:t>
            </w:r>
          </w:p>
        </w:tc>
        <w:tc>
          <w:tcPr>
            <w:tcW w:w="3286" w:type="dxa"/>
            <w:vAlign w:val="center"/>
          </w:tcPr>
          <w:p w14:paraId="4554F274" w14:textId="77777777" w:rsidR="00FB4C2F" w:rsidRDefault="00000000">
            <w:r>
              <w:t>Projektový den „Já ve skupině“ (4 + 1 h) + návazná práce třídního učitele.</w:t>
            </w:r>
          </w:p>
        </w:tc>
      </w:tr>
      <w:tr w:rsidR="00FB4C2F" w14:paraId="5D9DE02F" w14:textId="77777777">
        <w:trPr>
          <w:cantSplit/>
          <w:jc w:val="center"/>
        </w:trPr>
        <w:tc>
          <w:tcPr>
            <w:tcW w:w="3286" w:type="dxa"/>
            <w:vAlign w:val="center"/>
          </w:tcPr>
          <w:p w14:paraId="271AD68C" w14:textId="77777777" w:rsidR="00FB4C2F" w:rsidRDefault="00000000">
            <w:pPr>
              <w:spacing w:after="0"/>
            </w:pPr>
            <w:r>
              <w:rPr>
                <w:sz w:val="18"/>
              </w:rPr>
              <w:t>6.</w:t>
            </w:r>
          </w:p>
        </w:tc>
        <w:tc>
          <w:tcPr>
            <w:tcW w:w="3286" w:type="dxa"/>
            <w:vAlign w:val="center"/>
          </w:tcPr>
          <w:p w14:paraId="4BA57613" w14:textId="77777777" w:rsidR="00FB4C2F" w:rsidRDefault="00000000">
            <w:r>
              <w:t>Adaptace na druhý stupeň, třídní identita, role ve skupině; prevence vyčleňování a šikany.</w:t>
            </w:r>
          </w:p>
        </w:tc>
        <w:tc>
          <w:tcPr>
            <w:tcW w:w="3286" w:type="dxa"/>
            <w:vAlign w:val="center"/>
          </w:tcPr>
          <w:p w14:paraId="25AFA01B" w14:textId="77777777" w:rsidR="00FB4C2F" w:rsidRDefault="00000000">
            <w:r>
              <w:t>Projektový den „Fantastická šestka“ (4 + 1 h) + návazná práce TU/ŠPP.</w:t>
            </w:r>
          </w:p>
        </w:tc>
      </w:tr>
      <w:tr w:rsidR="00FB4C2F" w14:paraId="483810B9" w14:textId="77777777">
        <w:trPr>
          <w:cantSplit/>
          <w:jc w:val="center"/>
        </w:trPr>
        <w:tc>
          <w:tcPr>
            <w:tcW w:w="3286" w:type="dxa"/>
            <w:vAlign w:val="center"/>
          </w:tcPr>
          <w:p w14:paraId="0CAE43A5" w14:textId="77777777" w:rsidR="00FB4C2F" w:rsidRDefault="00000000">
            <w:pPr>
              <w:spacing w:after="0"/>
            </w:pPr>
            <w:r>
              <w:rPr>
                <w:sz w:val="18"/>
              </w:rPr>
              <w:t>7.</w:t>
            </w:r>
          </w:p>
        </w:tc>
        <w:tc>
          <w:tcPr>
            <w:tcW w:w="3286" w:type="dxa"/>
            <w:vAlign w:val="center"/>
          </w:tcPr>
          <w:p w14:paraId="1465B8E2" w14:textId="77777777" w:rsidR="00FB4C2F" w:rsidRDefault="00000000">
            <w:r>
              <w:t>Online bezpečí, kyberšikana, kybersexting, manipulace, osobní hranice a možnosti pomoci.</w:t>
            </w:r>
          </w:p>
        </w:tc>
        <w:tc>
          <w:tcPr>
            <w:tcW w:w="3286" w:type="dxa"/>
            <w:vAlign w:val="center"/>
          </w:tcPr>
          <w:p w14:paraId="1D726276" w14:textId="77777777" w:rsidR="00FB4C2F" w:rsidRDefault="00000000">
            <w:r>
              <w:t>Tematický program „Desatero v síti“ (2 h) + návazná práce TU/ŠPP.</w:t>
            </w:r>
          </w:p>
        </w:tc>
      </w:tr>
      <w:tr w:rsidR="00FB4C2F" w14:paraId="1E758EE9" w14:textId="77777777">
        <w:trPr>
          <w:cantSplit/>
          <w:jc w:val="center"/>
        </w:trPr>
        <w:tc>
          <w:tcPr>
            <w:tcW w:w="3286" w:type="dxa"/>
            <w:vAlign w:val="center"/>
          </w:tcPr>
          <w:p w14:paraId="29E66A77" w14:textId="77777777" w:rsidR="00FB4C2F" w:rsidRDefault="00000000">
            <w:pPr>
              <w:spacing w:after="0"/>
            </w:pPr>
            <w:r>
              <w:rPr>
                <w:sz w:val="18"/>
              </w:rPr>
              <w:t>8.</w:t>
            </w:r>
          </w:p>
        </w:tc>
        <w:tc>
          <w:tcPr>
            <w:tcW w:w="3286" w:type="dxa"/>
            <w:vAlign w:val="center"/>
          </w:tcPr>
          <w:p w14:paraId="078F283B" w14:textId="77777777" w:rsidR="00FB4C2F" w:rsidRDefault="00000000">
            <w:r>
              <w:t>Nelegální drogy, závislostní chování, tlak skupiny, mýty o drogách a kritické rozhodování.</w:t>
            </w:r>
          </w:p>
        </w:tc>
        <w:tc>
          <w:tcPr>
            <w:tcW w:w="3286" w:type="dxa"/>
            <w:vAlign w:val="center"/>
          </w:tcPr>
          <w:p w14:paraId="1A072079" w14:textId="77777777" w:rsidR="00FB4C2F" w:rsidRDefault="00000000">
            <w:r>
              <w:t>Tematický program „Drogy berou duši“ (2 h) + návazná práce ve výuce/TU.</w:t>
            </w:r>
          </w:p>
        </w:tc>
      </w:tr>
      <w:tr w:rsidR="00FB4C2F" w14:paraId="5B76E0C7" w14:textId="77777777">
        <w:trPr>
          <w:cantSplit/>
          <w:jc w:val="center"/>
        </w:trPr>
        <w:tc>
          <w:tcPr>
            <w:tcW w:w="3286" w:type="dxa"/>
            <w:vAlign w:val="center"/>
          </w:tcPr>
          <w:p w14:paraId="1EF84907" w14:textId="77777777" w:rsidR="00FB4C2F" w:rsidRDefault="00000000">
            <w:pPr>
              <w:spacing w:after="0"/>
            </w:pPr>
            <w:r>
              <w:rPr>
                <w:sz w:val="18"/>
              </w:rPr>
              <w:t>9.</w:t>
            </w:r>
          </w:p>
        </w:tc>
        <w:tc>
          <w:tcPr>
            <w:tcW w:w="3286" w:type="dxa"/>
            <w:vAlign w:val="center"/>
          </w:tcPr>
          <w:p w14:paraId="361656DA" w14:textId="77777777" w:rsidR="00FB4C2F" w:rsidRDefault="00000000">
            <w:r>
              <w:t>Předsudky, rasismus, xenofobie, extremismus, diskriminace, respekt a demokratické hodnoty.</w:t>
            </w:r>
          </w:p>
        </w:tc>
        <w:tc>
          <w:tcPr>
            <w:tcW w:w="3286" w:type="dxa"/>
            <w:vAlign w:val="center"/>
          </w:tcPr>
          <w:p w14:paraId="120EC3B6" w14:textId="77777777" w:rsidR="00FB4C2F" w:rsidRDefault="00000000">
            <w:r>
              <w:t>Tematický program „(NE)Respekt“ (2 h) + návazná práce ve výuce/TU.</w:t>
            </w:r>
          </w:p>
        </w:tc>
      </w:tr>
    </w:tbl>
    <w:p w14:paraId="7A9A0CF4" w14:textId="77777777" w:rsidR="00FB4C2F" w:rsidRDefault="00000000">
      <w:pPr>
        <w:pStyle w:val="Nadpis1"/>
      </w:pPr>
      <w:r>
        <w:lastRenderedPageBreak/>
        <w:t>8. Plán preventivních aktivit 2026/2027</w:t>
      </w:r>
    </w:p>
    <w:p w14:paraId="02EFE49B" w14:textId="77777777" w:rsidR="00FB4C2F" w:rsidRDefault="00000000">
      <w:r>
        <w:t>Konkrétní názvy poskytovatelů a termíny budou doplněny po potvrzení objednávek. Tabulka slouží jako závazný rámec, který lze během roku aktualizovat při zachování stanovených cílů.</w:t>
      </w:r>
    </w:p>
    <w:tbl>
      <w:tblPr>
        <w:tblStyle w:val="Mkatabulky"/>
        <w:tblW w:w="0" w:type="auto"/>
        <w:jc w:val="center"/>
        <w:tblLook w:val="04A0" w:firstRow="1" w:lastRow="0" w:firstColumn="1" w:lastColumn="0" w:noHBand="0" w:noVBand="1"/>
      </w:tblPr>
      <w:tblGrid>
        <w:gridCol w:w="1972"/>
        <w:gridCol w:w="1972"/>
        <w:gridCol w:w="1972"/>
        <w:gridCol w:w="1972"/>
        <w:gridCol w:w="1972"/>
      </w:tblGrid>
      <w:tr w:rsidR="00FB4C2F" w14:paraId="6BE88981" w14:textId="77777777">
        <w:trPr>
          <w:cantSplit/>
          <w:tblHeader/>
          <w:jc w:val="center"/>
        </w:trPr>
        <w:tc>
          <w:tcPr>
            <w:tcW w:w="1972" w:type="dxa"/>
            <w:shd w:val="clear" w:color="auto" w:fill="D9EAF2"/>
            <w:vAlign w:val="center"/>
          </w:tcPr>
          <w:p w14:paraId="4821BA71" w14:textId="77777777" w:rsidR="00FB4C2F" w:rsidRDefault="00000000">
            <w:pPr>
              <w:spacing w:after="0"/>
            </w:pPr>
            <w:r>
              <w:rPr>
                <w:b/>
                <w:sz w:val="17"/>
              </w:rPr>
              <w:t>Cílová skupina</w:t>
            </w:r>
          </w:p>
        </w:tc>
        <w:tc>
          <w:tcPr>
            <w:tcW w:w="1972" w:type="dxa"/>
            <w:shd w:val="clear" w:color="auto" w:fill="D9EAF2"/>
            <w:vAlign w:val="center"/>
          </w:tcPr>
          <w:p w14:paraId="50FA5A5E" w14:textId="77777777" w:rsidR="00FB4C2F" w:rsidRDefault="00000000">
            <w:pPr>
              <w:spacing w:after="0"/>
            </w:pPr>
            <w:r>
              <w:rPr>
                <w:b/>
                <w:sz w:val="17"/>
              </w:rPr>
              <w:t>Téma / aktivita</w:t>
            </w:r>
          </w:p>
        </w:tc>
        <w:tc>
          <w:tcPr>
            <w:tcW w:w="1972" w:type="dxa"/>
            <w:shd w:val="clear" w:color="auto" w:fill="D9EAF2"/>
            <w:vAlign w:val="center"/>
          </w:tcPr>
          <w:p w14:paraId="2F69A669" w14:textId="77777777" w:rsidR="00FB4C2F" w:rsidRDefault="00000000">
            <w:pPr>
              <w:spacing w:after="0"/>
            </w:pPr>
            <w:r>
              <w:rPr>
                <w:b/>
                <w:sz w:val="17"/>
              </w:rPr>
              <w:t>Realizátor</w:t>
            </w:r>
          </w:p>
        </w:tc>
        <w:tc>
          <w:tcPr>
            <w:tcW w:w="1972" w:type="dxa"/>
            <w:shd w:val="clear" w:color="auto" w:fill="D9EAF2"/>
            <w:vAlign w:val="center"/>
          </w:tcPr>
          <w:p w14:paraId="0321D0F5" w14:textId="77777777" w:rsidR="00FB4C2F" w:rsidRDefault="00000000">
            <w:pPr>
              <w:spacing w:after="0"/>
            </w:pPr>
            <w:r>
              <w:rPr>
                <w:b/>
                <w:sz w:val="17"/>
              </w:rPr>
              <w:t>Termín</w:t>
            </w:r>
          </w:p>
        </w:tc>
        <w:tc>
          <w:tcPr>
            <w:tcW w:w="1972" w:type="dxa"/>
            <w:shd w:val="clear" w:color="auto" w:fill="D9EAF2"/>
            <w:vAlign w:val="center"/>
          </w:tcPr>
          <w:p w14:paraId="4359ED11" w14:textId="77777777" w:rsidR="00FB4C2F" w:rsidRDefault="00000000">
            <w:pPr>
              <w:spacing w:after="0"/>
            </w:pPr>
            <w:r>
              <w:rPr>
                <w:b/>
                <w:sz w:val="17"/>
              </w:rPr>
              <w:t>Doklad / evaluace</w:t>
            </w:r>
          </w:p>
        </w:tc>
      </w:tr>
      <w:tr w:rsidR="00FB4C2F" w14:paraId="726AE468" w14:textId="77777777">
        <w:trPr>
          <w:cantSplit/>
          <w:jc w:val="center"/>
        </w:trPr>
        <w:tc>
          <w:tcPr>
            <w:tcW w:w="1972" w:type="dxa"/>
          </w:tcPr>
          <w:p w14:paraId="52F01306" w14:textId="1F521ED6" w:rsidR="00FB4C2F" w:rsidRDefault="00000000">
            <w:r>
              <w:rPr>
                <w:sz w:val="17"/>
              </w:rPr>
              <w:t xml:space="preserve">1.–3. </w:t>
            </w:r>
            <w:r w:rsidR="00EE7A3A">
              <w:rPr>
                <w:sz w:val="17"/>
              </w:rPr>
              <w:t>R</w:t>
            </w:r>
            <w:r>
              <w:rPr>
                <w:sz w:val="17"/>
              </w:rPr>
              <w:t>očník</w:t>
            </w:r>
          </w:p>
        </w:tc>
        <w:tc>
          <w:tcPr>
            <w:tcW w:w="1972" w:type="dxa"/>
          </w:tcPr>
          <w:p w14:paraId="5F169C14" w14:textId="77777777" w:rsidR="00FB4C2F" w:rsidRDefault="00000000">
            <w:r>
              <w:rPr>
                <w:sz w:val="17"/>
              </w:rPr>
              <w:t>Pravidla, bezpečí, vztahy, emoce, pomoc druhému</w:t>
            </w:r>
          </w:p>
        </w:tc>
        <w:tc>
          <w:tcPr>
            <w:tcW w:w="1972" w:type="dxa"/>
          </w:tcPr>
          <w:p w14:paraId="016E8F60" w14:textId="77777777" w:rsidR="00FB4C2F" w:rsidRDefault="00000000">
            <w:r>
              <w:rPr>
                <w:sz w:val="17"/>
              </w:rPr>
              <w:t>TU / vyučující</w:t>
            </w:r>
          </w:p>
        </w:tc>
        <w:tc>
          <w:tcPr>
            <w:tcW w:w="1972" w:type="dxa"/>
          </w:tcPr>
          <w:p w14:paraId="097EFCC4" w14:textId="0B845DFA" w:rsidR="00FB4C2F" w:rsidRDefault="00DB6D9F">
            <w:r>
              <w:rPr>
                <w:sz w:val="17"/>
              </w:rPr>
              <w:t>P</w:t>
            </w:r>
            <w:r w:rsidR="00000000">
              <w:rPr>
                <w:sz w:val="17"/>
              </w:rPr>
              <w:t>růběžně</w:t>
            </w:r>
          </w:p>
        </w:tc>
        <w:tc>
          <w:tcPr>
            <w:tcW w:w="1972" w:type="dxa"/>
          </w:tcPr>
          <w:p w14:paraId="67B3A918" w14:textId="77777777" w:rsidR="00FB4C2F" w:rsidRDefault="00000000">
            <w:r>
              <w:rPr>
                <w:sz w:val="17"/>
              </w:rPr>
              <w:t>záznam TU / reflexe třídy</w:t>
            </w:r>
          </w:p>
        </w:tc>
      </w:tr>
      <w:tr w:rsidR="00FB4C2F" w14:paraId="314B2127" w14:textId="77777777">
        <w:trPr>
          <w:cantSplit/>
          <w:jc w:val="center"/>
        </w:trPr>
        <w:tc>
          <w:tcPr>
            <w:tcW w:w="1972" w:type="dxa"/>
          </w:tcPr>
          <w:p w14:paraId="09C9547C" w14:textId="77777777" w:rsidR="00FB4C2F" w:rsidRDefault="00000000">
            <w:r>
              <w:rPr>
                <w:sz w:val="17"/>
              </w:rPr>
              <w:t>4. ročník – 2 třídy</w:t>
            </w:r>
          </w:p>
        </w:tc>
        <w:tc>
          <w:tcPr>
            <w:tcW w:w="1972" w:type="dxa"/>
          </w:tcPr>
          <w:p w14:paraId="0BBABF57" w14:textId="77777777" w:rsidR="00FB4C2F" w:rsidRDefault="00000000">
            <w:r>
              <w:rPr>
                <w:sz w:val="17"/>
              </w:rPr>
              <w:t>Místo pro všechny – projektový den 4 + 1 h; klima třídy, bezpečí, spolupráce; prevence šikany, agrese a vyčleňování</w:t>
            </w:r>
          </w:p>
        </w:tc>
        <w:tc>
          <w:tcPr>
            <w:tcW w:w="1972" w:type="dxa"/>
          </w:tcPr>
          <w:p w14:paraId="164B191E" w14:textId="77777777" w:rsidR="00FB4C2F" w:rsidRDefault="00000000">
            <w:r>
              <w:rPr>
                <w:sz w:val="17"/>
              </w:rPr>
              <w:t>Na vlnách přátelství / Úcta k životu + TU</w:t>
            </w:r>
          </w:p>
        </w:tc>
        <w:tc>
          <w:tcPr>
            <w:tcW w:w="1972" w:type="dxa"/>
          </w:tcPr>
          <w:p w14:paraId="5A0F4354" w14:textId="77777777" w:rsidR="00FB4C2F" w:rsidRDefault="00000000">
            <w:r>
              <w:t>dle potvrzené objednávky</w:t>
            </w:r>
          </w:p>
        </w:tc>
        <w:tc>
          <w:tcPr>
            <w:tcW w:w="1972" w:type="dxa"/>
          </w:tcPr>
          <w:p w14:paraId="1696C689" w14:textId="77777777" w:rsidR="00FB4C2F" w:rsidRDefault="00000000">
            <w:r>
              <w:rPr>
                <w:sz w:val="17"/>
              </w:rPr>
              <w:t>2 × 4 900 Kč = 9 800 Kč; reflexe programu, doporučení pro TU</w:t>
            </w:r>
          </w:p>
        </w:tc>
      </w:tr>
      <w:tr w:rsidR="00FB4C2F" w14:paraId="4619A717" w14:textId="77777777">
        <w:trPr>
          <w:cantSplit/>
          <w:jc w:val="center"/>
        </w:trPr>
        <w:tc>
          <w:tcPr>
            <w:tcW w:w="1972" w:type="dxa"/>
          </w:tcPr>
          <w:p w14:paraId="2A43B587" w14:textId="77777777" w:rsidR="00FB4C2F" w:rsidRDefault="00000000">
            <w:r>
              <w:rPr>
                <w:sz w:val="17"/>
              </w:rPr>
              <w:t>5. ročník – 3 třídy</w:t>
            </w:r>
          </w:p>
        </w:tc>
        <w:tc>
          <w:tcPr>
            <w:tcW w:w="1972" w:type="dxa"/>
          </w:tcPr>
          <w:p w14:paraId="0297C627" w14:textId="77777777" w:rsidR="00FB4C2F" w:rsidRDefault="00000000">
            <w:r>
              <w:rPr>
                <w:sz w:val="17"/>
              </w:rPr>
              <w:t>Já ve skupině – projektový den 4 + 1 h; socializace, vztahy a role ve skupině; prevence šikany a agresivního chování</w:t>
            </w:r>
          </w:p>
        </w:tc>
        <w:tc>
          <w:tcPr>
            <w:tcW w:w="1972" w:type="dxa"/>
          </w:tcPr>
          <w:p w14:paraId="13996BEF" w14:textId="77777777" w:rsidR="00FB4C2F" w:rsidRDefault="00000000">
            <w:r>
              <w:rPr>
                <w:sz w:val="17"/>
              </w:rPr>
              <w:t>Na vlnách přátelství / Úcta k životu + TU</w:t>
            </w:r>
          </w:p>
        </w:tc>
        <w:tc>
          <w:tcPr>
            <w:tcW w:w="1972" w:type="dxa"/>
          </w:tcPr>
          <w:p w14:paraId="7FCE7847" w14:textId="77777777" w:rsidR="00FB4C2F" w:rsidRDefault="00000000">
            <w:r>
              <w:t>dle potvrzené objednávky</w:t>
            </w:r>
          </w:p>
        </w:tc>
        <w:tc>
          <w:tcPr>
            <w:tcW w:w="1972" w:type="dxa"/>
          </w:tcPr>
          <w:p w14:paraId="2EE94570" w14:textId="77777777" w:rsidR="00FB4C2F" w:rsidRDefault="00000000">
            <w:r>
              <w:rPr>
                <w:sz w:val="17"/>
              </w:rPr>
              <w:t>3 × 4 900 Kč = 14 700 Kč; reflexe programu, doporučení pro TU</w:t>
            </w:r>
          </w:p>
        </w:tc>
      </w:tr>
      <w:tr w:rsidR="00FB4C2F" w14:paraId="4C715A71" w14:textId="77777777">
        <w:trPr>
          <w:cantSplit/>
          <w:jc w:val="center"/>
        </w:trPr>
        <w:tc>
          <w:tcPr>
            <w:tcW w:w="1972" w:type="dxa"/>
          </w:tcPr>
          <w:p w14:paraId="612BE92E" w14:textId="77777777" w:rsidR="00FB4C2F" w:rsidRDefault="00000000">
            <w:r>
              <w:rPr>
                <w:sz w:val="17"/>
              </w:rPr>
              <w:t>6. ročník – 2 třídy</w:t>
            </w:r>
          </w:p>
        </w:tc>
        <w:tc>
          <w:tcPr>
            <w:tcW w:w="1972" w:type="dxa"/>
          </w:tcPr>
          <w:p w14:paraId="6C9D8304" w14:textId="77777777" w:rsidR="00FB4C2F" w:rsidRDefault="00000000">
            <w:r>
              <w:rPr>
                <w:sz w:val="17"/>
              </w:rPr>
              <w:t>Fantastická šestka – projektový den 4 + 1 h; adaptace na 2. stupeň, třídní dohoda; prevence vyčleňování a šikany</w:t>
            </w:r>
          </w:p>
        </w:tc>
        <w:tc>
          <w:tcPr>
            <w:tcW w:w="1972" w:type="dxa"/>
          </w:tcPr>
          <w:p w14:paraId="71B83393" w14:textId="77777777" w:rsidR="00FB4C2F" w:rsidRDefault="00000000">
            <w:r>
              <w:rPr>
                <w:sz w:val="17"/>
              </w:rPr>
              <w:t>Na vlnách přátelství / Úcta k životu + TU/ŠPP</w:t>
            </w:r>
          </w:p>
        </w:tc>
        <w:tc>
          <w:tcPr>
            <w:tcW w:w="1972" w:type="dxa"/>
          </w:tcPr>
          <w:p w14:paraId="429F89CF" w14:textId="77777777" w:rsidR="00FB4C2F" w:rsidRDefault="00000000">
            <w:r>
              <w:t>dle potvrzené objednávky</w:t>
            </w:r>
          </w:p>
        </w:tc>
        <w:tc>
          <w:tcPr>
            <w:tcW w:w="1972" w:type="dxa"/>
          </w:tcPr>
          <w:p w14:paraId="7D76AA54" w14:textId="77777777" w:rsidR="00FB4C2F" w:rsidRDefault="00000000">
            <w:r>
              <w:rPr>
                <w:sz w:val="17"/>
              </w:rPr>
              <w:t>2 × 4 900 Kč = 9 800 Kč; reflexe programu, doporučení pro TU</w:t>
            </w:r>
          </w:p>
        </w:tc>
      </w:tr>
      <w:tr w:rsidR="00FB4C2F" w14:paraId="123BFBA8" w14:textId="77777777">
        <w:trPr>
          <w:cantSplit/>
          <w:jc w:val="center"/>
        </w:trPr>
        <w:tc>
          <w:tcPr>
            <w:tcW w:w="1972" w:type="dxa"/>
          </w:tcPr>
          <w:p w14:paraId="33A779B1" w14:textId="77777777" w:rsidR="00FB4C2F" w:rsidRDefault="00000000">
            <w:r>
              <w:rPr>
                <w:sz w:val="17"/>
              </w:rPr>
              <w:t>7. ročník – 3 třídy</w:t>
            </w:r>
          </w:p>
        </w:tc>
        <w:tc>
          <w:tcPr>
            <w:tcW w:w="1972" w:type="dxa"/>
          </w:tcPr>
          <w:p w14:paraId="3AF45092" w14:textId="77777777" w:rsidR="00FB4C2F" w:rsidRDefault="00000000">
            <w:r>
              <w:rPr>
                <w:sz w:val="17"/>
              </w:rPr>
              <w:t>Desatero v síti – 2 h; online bezpečí, kyberšikana, kybersexting, manipulace, osobní hranice a možnosti pomoci</w:t>
            </w:r>
          </w:p>
        </w:tc>
        <w:tc>
          <w:tcPr>
            <w:tcW w:w="1972" w:type="dxa"/>
          </w:tcPr>
          <w:p w14:paraId="49C3BFA3" w14:textId="77777777" w:rsidR="00FB4C2F" w:rsidRDefault="00000000">
            <w:r>
              <w:rPr>
                <w:sz w:val="17"/>
              </w:rPr>
              <w:t>Na vlnách přátelství / Úcta k životu + TU</w:t>
            </w:r>
          </w:p>
        </w:tc>
        <w:tc>
          <w:tcPr>
            <w:tcW w:w="1972" w:type="dxa"/>
          </w:tcPr>
          <w:p w14:paraId="759BBECE" w14:textId="77777777" w:rsidR="00FB4C2F" w:rsidRDefault="00000000">
            <w:r>
              <w:t>dle potvrzené objednávky</w:t>
            </w:r>
          </w:p>
        </w:tc>
        <w:tc>
          <w:tcPr>
            <w:tcW w:w="1972" w:type="dxa"/>
          </w:tcPr>
          <w:p w14:paraId="72F3E8EF" w14:textId="77777777" w:rsidR="00FB4C2F" w:rsidRDefault="00000000">
            <w:r>
              <w:rPr>
                <w:sz w:val="17"/>
              </w:rPr>
              <w:t>3 × 1 900 Kč = 5 700 Kč; reflexe programu</w:t>
            </w:r>
          </w:p>
        </w:tc>
      </w:tr>
      <w:tr w:rsidR="00FB4C2F" w14:paraId="1B937A0D" w14:textId="77777777">
        <w:trPr>
          <w:cantSplit/>
          <w:jc w:val="center"/>
        </w:trPr>
        <w:tc>
          <w:tcPr>
            <w:tcW w:w="1972" w:type="dxa"/>
          </w:tcPr>
          <w:p w14:paraId="223225FD" w14:textId="16A4AAF4" w:rsidR="00FB4C2F" w:rsidRDefault="00000000">
            <w:r>
              <w:rPr>
                <w:sz w:val="17"/>
              </w:rPr>
              <w:t xml:space="preserve">8. ročník – </w:t>
            </w:r>
            <w:r w:rsidR="00DB6D9F">
              <w:rPr>
                <w:sz w:val="17"/>
              </w:rPr>
              <w:t>3</w:t>
            </w:r>
            <w:r>
              <w:rPr>
                <w:sz w:val="17"/>
              </w:rPr>
              <w:t xml:space="preserve"> třídy</w:t>
            </w:r>
          </w:p>
        </w:tc>
        <w:tc>
          <w:tcPr>
            <w:tcW w:w="1972" w:type="dxa"/>
          </w:tcPr>
          <w:p w14:paraId="78E81919" w14:textId="77777777" w:rsidR="00FB4C2F" w:rsidRDefault="00000000">
            <w:r>
              <w:rPr>
                <w:sz w:val="17"/>
              </w:rPr>
              <w:t>Drogy berou duši – 2 h; nelegální drogy, závislostní chování, tlak skupiny a mýty o drogách</w:t>
            </w:r>
          </w:p>
        </w:tc>
        <w:tc>
          <w:tcPr>
            <w:tcW w:w="1972" w:type="dxa"/>
          </w:tcPr>
          <w:p w14:paraId="7B17CB24" w14:textId="77777777" w:rsidR="00FB4C2F" w:rsidRDefault="00000000">
            <w:r>
              <w:rPr>
                <w:sz w:val="17"/>
              </w:rPr>
              <w:t>Na vlnách přátelství / Úcta k životu + TU</w:t>
            </w:r>
          </w:p>
        </w:tc>
        <w:tc>
          <w:tcPr>
            <w:tcW w:w="1972" w:type="dxa"/>
          </w:tcPr>
          <w:p w14:paraId="5AD9160B" w14:textId="77777777" w:rsidR="00FB4C2F" w:rsidRDefault="00000000">
            <w:r>
              <w:t>dle potvrzené objednávky</w:t>
            </w:r>
          </w:p>
        </w:tc>
        <w:tc>
          <w:tcPr>
            <w:tcW w:w="1972" w:type="dxa"/>
          </w:tcPr>
          <w:p w14:paraId="552F8879" w14:textId="77777777" w:rsidR="00FB4C2F" w:rsidRDefault="00000000">
            <w:r>
              <w:rPr>
                <w:sz w:val="17"/>
              </w:rPr>
              <w:t>2 × 1 900 Kč = 3 800 Kč; reflexe programu</w:t>
            </w:r>
          </w:p>
        </w:tc>
      </w:tr>
      <w:tr w:rsidR="00FB4C2F" w14:paraId="525C750A" w14:textId="77777777">
        <w:trPr>
          <w:cantSplit/>
          <w:jc w:val="center"/>
        </w:trPr>
        <w:tc>
          <w:tcPr>
            <w:tcW w:w="1972" w:type="dxa"/>
          </w:tcPr>
          <w:p w14:paraId="03BE1460" w14:textId="77777777" w:rsidR="00FB4C2F" w:rsidRDefault="00000000">
            <w:r>
              <w:rPr>
                <w:sz w:val="17"/>
              </w:rPr>
              <w:t>9. ročník – 3 třídy</w:t>
            </w:r>
          </w:p>
        </w:tc>
        <w:tc>
          <w:tcPr>
            <w:tcW w:w="1972" w:type="dxa"/>
          </w:tcPr>
          <w:p w14:paraId="2E205D93" w14:textId="77777777" w:rsidR="00FB4C2F" w:rsidRDefault="00000000">
            <w:r>
              <w:rPr>
                <w:sz w:val="17"/>
              </w:rPr>
              <w:t>(NE)Respekt – 2 h; předsudky, rasismus, xenofobie, extremismus a diskriminace</w:t>
            </w:r>
          </w:p>
        </w:tc>
        <w:tc>
          <w:tcPr>
            <w:tcW w:w="1972" w:type="dxa"/>
          </w:tcPr>
          <w:p w14:paraId="2AB29ACF" w14:textId="77777777" w:rsidR="00FB4C2F" w:rsidRDefault="00000000">
            <w:r>
              <w:rPr>
                <w:sz w:val="17"/>
              </w:rPr>
              <w:t>Na vlnách přátelství / Úcta k životu + TU</w:t>
            </w:r>
          </w:p>
        </w:tc>
        <w:tc>
          <w:tcPr>
            <w:tcW w:w="1972" w:type="dxa"/>
          </w:tcPr>
          <w:p w14:paraId="20E9B8D7" w14:textId="77777777" w:rsidR="00FB4C2F" w:rsidRDefault="00000000">
            <w:r>
              <w:t>dle potvrzené objednávky</w:t>
            </w:r>
          </w:p>
        </w:tc>
        <w:tc>
          <w:tcPr>
            <w:tcW w:w="1972" w:type="dxa"/>
          </w:tcPr>
          <w:p w14:paraId="4164C814" w14:textId="77777777" w:rsidR="00FB4C2F" w:rsidRDefault="00000000">
            <w:r>
              <w:rPr>
                <w:sz w:val="17"/>
              </w:rPr>
              <w:t>3 × 1 900 Kč = 5 700 Kč; reflexe programu</w:t>
            </w:r>
          </w:p>
        </w:tc>
      </w:tr>
      <w:tr w:rsidR="00FB4C2F" w14:paraId="0EBBBB05" w14:textId="77777777">
        <w:trPr>
          <w:cantSplit/>
          <w:jc w:val="center"/>
        </w:trPr>
        <w:tc>
          <w:tcPr>
            <w:tcW w:w="1972" w:type="dxa"/>
          </w:tcPr>
          <w:p w14:paraId="4002EF4D" w14:textId="77777777" w:rsidR="00FB4C2F" w:rsidRDefault="00000000">
            <w:r>
              <w:rPr>
                <w:sz w:val="17"/>
              </w:rPr>
              <w:t>Rizikové třídy</w:t>
            </w:r>
          </w:p>
        </w:tc>
        <w:tc>
          <w:tcPr>
            <w:tcW w:w="1972" w:type="dxa"/>
          </w:tcPr>
          <w:p w14:paraId="4BA341AD" w14:textId="77777777" w:rsidR="00FB4C2F" w:rsidRDefault="00000000">
            <w:r>
              <w:rPr>
                <w:sz w:val="17"/>
              </w:rPr>
              <w:t>Cílená práce s třídním kolektivem podle aktuální potřeby</w:t>
            </w:r>
          </w:p>
        </w:tc>
        <w:tc>
          <w:tcPr>
            <w:tcW w:w="1972" w:type="dxa"/>
          </w:tcPr>
          <w:p w14:paraId="511B687B" w14:textId="77777777" w:rsidR="00FB4C2F" w:rsidRDefault="00000000">
            <w:r>
              <w:rPr>
                <w:sz w:val="17"/>
              </w:rPr>
              <w:t>ŠPP / odborný poskytovatel</w:t>
            </w:r>
          </w:p>
        </w:tc>
        <w:tc>
          <w:tcPr>
            <w:tcW w:w="1972" w:type="dxa"/>
          </w:tcPr>
          <w:p w14:paraId="23842056" w14:textId="77777777" w:rsidR="00FB4C2F" w:rsidRDefault="00000000">
            <w:r>
              <w:rPr>
                <w:sz w:val="17"/>
              </w:rPr>
              <w:t>dle potřeby</w:t>
            </w:r>
          </w:p>
        </w:tc>
        <w:tc>
          <w:tcPr>
            <w:tcW w:w="1972" w:type="dxa"/>
          </w:tcPr>
          <w:p w14:paraId="1ED93B11" w14:textId="77777777" w:rsidR="00FB4C2F" w:rsidRDefault="00000000">
            <w:r>
              <w:rPr>
                <w:sz w:val="17"/>
              </w:rPr>
              <w:t>zakázka, průběh, doporučení, kontrolní vyhodnocení</w:t>
            </w:r>
          </w:p>
        </w:tc>
      </w:tr>
      <w:tr w:rsidR="00FB4C2F" w14:paraId="3F31A00A" w14:textId="77777777">
        <w:trPr>
          <w:cantSplit/>
          <w:jc w:val="center"/>
        </w:trPr>
        <w:tc>
          <w:tcPr>
            <w:tcW w:w="1972" w:type="dxa"/>
          </w:tcPr>
          <w:p w14:paraId="53025900" w14:textId="77777777" w:rsidR="00FB4C2F" w:rsidRDefault="00000000">
            <w:r>
              <w:rPr>
                <w:sz w:val="17"/>
              </w:rPr>
              <w:t>Pedagogové</w:t>
            </w:r>
          </w:p>
        </w:tc>
        <w:tc>
          <w:tcPr>
            <w:tcW w:w="1972" w:type="dxa"/>
          </w:tcPr>
          <w:p w14:paraId="1C1D38F5" w14:textId="77777777" w:rsidR="00FB4C2F" w:rsidRDefault="00000000">
            <w:r>
              <w:rPr>
                <w:sz w:val="17"/>
              </w:rPr>
              <w:t>Metodické sjednocení postupů a seznámení s PPŠ</w:t>
            </w:r>
          </w:p>
        </w:tc>
        <w:tc>
          <w:tcPr>
            <w:tcW w:w="1972" w:type="dxa"/>
          </w:tcPr>
          <w:p w14:paraId="281ECE52" w14:textId="77777777" w:rsidR="00FB4C2F" w:rsidRDefault="00000000">
            <w:r>
              <w:rPr>
                <w:sz w:val="17"/>
              </w:rPr>
              <w:t>ŠMP / vedení / ŠPP</w:t>
            </w:r>
          </w:p>
        </w:tc>
        <w:tc>
          <w:tcPr>
            <w:tcW w:w="1972" w:type="dxa"/>
          </w:tcPr>
          <w:p w14:paraId="40DDE5EC" w14:textId="77777777" w:rsidR="00FB4C2F" w:rsidRDefault="00000000">
            <w:r>
              <w:rPr>
                <w:sz w:val="17"/>
              </w:rPr>
              <w:t>září 2026 + průběžně</w:t>
            </w:r>
          </w:p>
        </w:tc>
        <w:tc>
          <w:tcPr>
            <w:tcW w:w="1972" w:type="dxa"/>
          </w:tcPr>
          <w:p w14:paraId="1BCA692D" w14:textId="77777777" w:rsidR="00FB4C2F" w:rsidRDefault="00000000">
            <w:r>
              <w:rPr>
                <w:sz w:val="17"/>
              </w:rPr>
              <w:t>záznam z porady / metodické materiály</w:t>
            </w:r>
          </w:p>
        </w:tc>
      </w:tr>
      <w:tr w:rsidR="00FB4C2F" w14:paraId="44CD85D9" w14:textId="77777777">
        <w:trPr>
          <w:cantSplit/>
          <w:jc w:val="center"/>
        </w:trPr>
        <w:tc>
          <w:tcPr>
            <w:tcW w:w="1972" w:type="dxa"/>
          </w:tcPr>
          <w:p w14:paraId="6DD57E6A" w14:textId="77777777" w:rsidR="00FB4C2F" w:rsidRDefault="00000000">
            <w:r>
              <w:rPr>
                <w:sz w:val="17"/>
              </w:rPr>
              <w:t>Zákonní zástupci</w:t>
            </w:r>
          </w:p>
        </w:tc>
        <w:tc>
          <w:tcPr>
            <w:tcW w:w="1972" w:type="dxa"/>
          </w:tcPr>
          <w:p w14:paraId="325FA018" w14:textId="77777777" w:rsidR="00FB4C2F" w:rsidRDefault="00000000">
            <w:r>
              <w:rPr>
                <w:sz w:val="17"/>
              </w:rPr>
              <w:t>Informace k prevenci a dostupné pomoci</w:t>
            </w:r>
          </w:p>
        </w:tc>
        <w:tc>
          <w:tcPr>
            <w:tcW w:w="1972" w:type="dxa"/>
          </w:tcPr>
          <w:p w14:paraId="198D8EAA" w14:textId="77777777" w:rsidR="00FB4C2F" w:rsidRDefault="00000000">
            <w:r>
              <w:rPr>
                <w:sz w:val="17"/>
              </w:rPr>
              <w:t>ŠPP / TU</w:t>
            </w:r>
          </w:p>
        </w:tc>
        <w:tc>
          <w:tcPr>
            <w:tcW w:w="1972" w:type="dxa"/>
          </w:tcPr>
          <w:p w14:paraId="66A6D058" w14:textId="77777777" w:rsidR="00FB4C2F" w:rsidRDefault="00000000">
            <w:r>
              <w:rPr>
                <w:sz w:val="17"/>
              </w:rPr>
              <w:t>průběžně</w:t>
            </w:r>
          </w:p>
        </w:tc>
        <w:tc>
          <w:tcPr>
            <w:tcW w:w="1972" w:type="dxa"/>
          </w:tcPr>
          <w:p w14:paraId="2893AFD7" w14:textId="77777777" w:rsidR="00FB4C2F" w:rsidRDefault="00000000">
            <w:r>
              <w:rPr>
                <w:sz w:val="17"/>
              </w:rPr>
              <w:t>web, třídní schůzky, individuální konzultace</w:t>
            </w:r>
          </w:p>
        </w:tc>
      </w:tr>
    </w:tbl>
    <w:p w14:paraId="1B94BF42" w14:textId="77777777" w:rsidR="00FB4C2F" w:rsidRDefault="00000000">
      <w:pPr>
        <w:pStyle w:val="Nadpis2"/>
      </w:pPr>
      <w:r>
        <w:lastRenderedPageBreak/>
        <w:t>Financování plánovaných programů</w:t>
      </w:r>
    </w:p>
    <w:p w14:paraId="347A1042" w14:textId="669535F9" w:rsidR="00FB4C2F" w:rsidRDefault="00000000" w:rsidP="00EE7A3A">
      <w:pPr>
        <w:jc w:val="both"/>
      </w:pPr>
      <w:r>
        <w:t xml:space="preserve">Škola plánuje pro školní rok 2026/2027 realizaci šestice navazujících preventivních programů pro 4.–9. ročník v celkové předpokládané výši 49 500 Kč. O finanční prostředky bude požádáno SRPŠ. Škola vychází </w:t>
      </w:r>
      <w:r w:rsidR="00EE7A3A">
        <w:br/>
      </w:r>
      <w:r>
        <w:t>z dlouhodobé spolupráce s poskytovatelem programů a z nabídky pro školní rok 2026/2027; vybrané programy odpovídají prioritám školy v oblasti třídního klimatu, šikany, kyberšikany a online bezpečí, návykových</w:t>
      </w:r>
      <w:r w:rsidR="00EE7A3A">
        <w:t xml:space="preserve"> </w:t>
      </w:r>
      <w:r>
        <w:t>látek a respektujících vztahů.</w:t>
      </w:r>
    </w:p>
    <w:p w14:paraId="49CE802E" w14:textId="77777777" w:rsidR="00FB4C2F" w:rsidRDefault="00000000" w:rsidP="00EE7A3A">
      <w:pPr>
        <w:jc w:val="both"/>
      </w:pPr>
      <w:r>
        <w:t>Cenový přehled: 4. ročník 9 800 Kč; 5. ročník 14 700 Kč; 6. ročník 9 800 Kč; 7. ročník 5 700 Kč; 8. ročník 3 800 Kč; 9. ročník 5 700 Kč. Celkem: 49 500 Kč. Případné cestovné a konečné organizační podmínky budou řešeny podle potvrzené objednávky poskytovatele.</w:t>
      </w:r>
    </w:p>
    <w:p w14:paraId="12183423" w14:textId="054471E5" w:rsidR="00FB4C2F" w:rsidRDefault="00000000" w:rsidP="00EE7A3A">
      <w:pPr>
        <w:jc w:val="both"/>
      </w:pPr>
      <w:r>
        <w:t xml:space="preserve">Návaznost: výstupy z jednotlivých programů využívá třídní učitel, školní metodik prevence a podle potřeby další členové ŠPP pro další práci s třídním kolektivem. U projektových dnů je součástí nabídky konzultace </w:t>
      </w:r>
      <w:r w:rsidR="00EE7A3A">
        <w:br/>
      </w:r>
      <w:r>
        <w:t>s pedagogem po skončení programu.</w:t>
      </w:r>
    </w:p>
    <w:p w14:paraId="4594EADF" w14:textId="77777777" w:rsidR="00FB4C2F" w:rsidRDefault="00000000">
      <w:pPr>
        <w:pStyle w:val="Nadpis1"/>
      </w:pPr>
      <w:r>
        <w:t>9. Práce s třídním klimatem</w:t>
      </w:r>
    </w:p>
    <w:p w14:paraId="7D0343C6" w14:textId="77777777" w:rsidR="00FB4C2F" w:rsidRDefault="00000000">
      <w:r>
        <w:t>Práce s klimatem třídy je hlavní prioritou PPŠ. Třídní učitel je klíčovou osobou pro průběžné zachycení změn ve vztazích a fungování kolektivu; při podezření na závažnější problém postupuje ve spolupráci se ŠPP.</w:t>
      </w:r>
    </w:p>
    <w:p w14:paraId="014C102C" w14:textId="77777777" w:rsidR="00FB4C2F" w:rsidRDefault="00000000">
      <w:pPr>
        <w:pStyle w:val="Nadpis2"/>
      </w:pPr>
      <w:r>
        <w:t>9.1 Minimální standard práce třídního učitele</w:t>
      </w:r>
    </w:p>
    <w:p w14:paraId="5E152A98" w14:textId="77777777" w:rsidR="00FB4C2F" w:rsidRDefault="00000000">
      <w:pPr>
        <w:pStyle w:val="Seznamsodrkami"/>
      </w:pPr>
      <w:r>
        <w:t>průběžně vytváří a připomíná srozumitelná pravidla bezpečného a respektujícího chování</w:t>
      </w:r>
    </w:p>
    <w:p w14:paraId="6D0FF56A" w14:textId="77777777" w:rsidR="00FB4C2F" w:rsidRDefault="00000000">
      <w:pPr>
        <w:pStyle w:val="Seznamsodrkami"/>
      </w:pPr>
      <w:r>
        <w:t>sleduje změny v začlenění žáků, konflikty, izolaci, opakované ponižování, mocenskou nerovnováhu a změny docházky či výkonu</w:t>
      </w:r>
    </w:p>
    <w:p w14:paraId="1846D3E7" w14:textId="77777777" w:rsidR="00FB4C2F" w:rsidRDefault="00000000">
      <w:pPr>
        <w:pStyle w:val="Seznamsodrkami"/>
      </w:pPr>
      <w:r>
        <w:t>zajišťuje prostor pro bezpečnou komunikaci žáků a podporuje možnost požádat o pomoc</w:t>
      </w:r>
    </w:p>
    <w:p w14:paraId="703C0A13" w14:textId="77777777" w:rsidR="00FB4C2F" w:rsidRDefault="00000000">
      <w:pPr>
        <w:pStyle w:val="Seznamsodrkami"/>
      </w:pPr>
      <w:r>
        <w:t>neřeší podezření na šikanu pouze společnou konfrontací údajných aktérů; postupuje podle krizového plánu</w:t>
      </w:r>
    </w:p>
    <w:p w14:paraId="4A5B6DD8" w14:textId="77777777" w:rsidR="00FB4C2F" w:rsidRDefault="00000000">
      <w:pPr>
        <w:pStyle w:val="Seznamsodrkami"/>
      </w:pPr>
      <w:r>
        <w:t>při opakovaných nebo závažných signálech kontaktuje školního metodika prevence / ŠPP</w:t>
      </w:r>
    </w:p>
    <w:p w14:paraId="3091C386" w14:textId="77777777" w:rsidR="00FB4C2F" w:rsidRDefault="00000000">
      <w:pPr>
        <w:pStyle w:val="Seznamsodrkami"/>
      </w:pPr>
      <w:r>
        <w:t>po cílené intervenci sleduje vývoj třídy a poskytuje zpětnou vazbu ŠPP</w:t>
      </w:r>
    </w:p>
    <w:p w14:paraId="6306AD2A" w14:textId="77777777" w:rsidR="00FB4C2F" w:rsidRDefault="00000000">
      <w:pPr>
        <w:pStyle w:val="Nadpis2"/>
      </w:pPr>
      <w:r>
        <w:t>9.2 Kdy je nutná cílená práce s třídou</w:t>
      </w:r>
    </w:p>
    <w:p w14:paraId="122E1B06" w14:textId="77777777" w:rsidR="00FB4C2F" w:rsidRDefault="00000000" w:rsidP="00EE7A3A">
      <w:pPr>
        <w:jc w:val="both"/>
      </w:pPr>
      <w:r>
        <w:t>Cílená práce je zvažována zejména při opakovaných konfliktech, známkách šikany či kyberšikany, významném narušení bezpečí, výrazném rozdělení třídy do znepřátelených skupin, vysokém výskytu agrese, náhlé změně klimatu nebo při kumulaci individuálních obtíží, které ovlivňují celý kolektiv.</w:t>
      </w:r>
    </w:p>
    <w:p w14:paraId="0DCF64D6" w14:textId="77777777" w:rsidR="00FB4C2F" w:rsidRDefault="00000000">
      <w:pPr>
        <w:pStyle w:val="Nadpis1"/>
      </w:pPr>
      <w:r>
        <w:t>10. Včasná identifikace a intervence</w:t>
      </w:r>
    </w:p>
    <w:p w14:paraId="685C2D4C" w14:textId="77777777" w:rsidR="00FB4C2F" w:rsidRDefault="00000000" w:rsidP="00EE7A3A">
      <w:pPr>
        <w:jc w:val="both"/>
      </w:pPr>
      <w:r>
        <w:t>Každý pedagogický pracovník, který zachytí závažný nebo opakovaný signál rizikového chování, odpovídá za jeho bezpečné předání osobě kompetentní k dalšímu řešení. Škola rozlišuje běžný výchovný problém, situaci vyžadující koordinovanou intervenci ŠPP a akutní ohrožení.</w:t>
      </w:r>
    </w:p>
    <w:tbl>
      <w:tblPr>
        <w:tblStyle w:val="Mkatabulky"/>
        <w:tblW w:w="0" w:type="auto"/>
        <w:jc w:val="center"/>
        <w:tblLook w:val="04A0" w:firstRow="1" w:lastRow="0" w:firstColumn="1" w:lastColumn="0" w:noHBand="0" w:noVBand="1"/>
      </w:tblPr>
      <w:tblGrid>
        <w:gridCol w:w="3286"/>
        <w:gridCol w:w="3286"/>
        <w:gridCol w:w="3286"/>
      </w:tblGrid>
      <w:tr w:rsidR="00FB4C2F" w14:paraId="550BE44E" w14:textId="77777777">
        <w:trPr>
          <w:cantSplit/>
          <w:tblHeader/>
          <w:jc w:val="center"/>
        </w:trPr>
        <w:tc>
          <w:tcPr>
            <w:tcW w:w="3286" w:type="dxa"/>
            <w:shd w:val="clear" w:color="auto" w:fill="D9EAF2"/>
            <w:vAlign w:val="center"/>
          </w:tcPr>
          <w:p w14:paraId="3342A85B" w14:textId="77777777" w:rsidR="00FB4C2F" w:rsidRDefault="00000000">
            <w:pPr>
              <w:spacing w:after="0"/>
            </w:pPr>
            <w:r>
              <w:rPr>
                <w:b/>
                <w:sz w:val="18"/>
              </w:rPr>
              <w:t>Úroveň</w:t>
            </w:r>
          </w:p>
        </w:tc>
        <w:tc>
          <w:tcPr>
            <w:tcW w:w="3286" w:type="dxa"/>
            <w:shd w:val="clear" w:color="auto" w:fill="D9EAF2"/>
            <w:vAlign w:val="center"/>
          </w:tcPr>
          <w:p w14:paraId="1F418C8B" w14:textId="77777777" w:rsidR="00FB4C2F" w:rsidRDefault="00000000">
            <w:pPr>
              <w:spacing w:after="0"/>
            </w:pPr>
            <w:r>
              <w:rPr>
                <w:b/>
                <w:sz w:val="18"/>
              </w:rPr>
              <w:t>Příklad</w:t>
            </w:r>
          </w:p>
        </w:tc>
        <w:tc>
          <w:tcPr>
            <w:tcW w:w="3286" w:type="dxa"/>
            <w:shd w:val="clear" w:color="auto" w:fill="D9EAF2"/>
            <w:vAlign w:val="center"/>
          </w:tcPr>
          <w:p w14:paraId="30B97009" w14:textId="77777777" w:rsidR="00FB4C2F" w:rsidRDefault="00000000">
            <w:pPr>
              <w:spacing w:after="0"/>
            </w:pPr>
            <w:r>
              <w:rPr>
                <w:b/>
                <w:sz w:val="18"/>
              </w:rPr>
              <w:t>Základní postup</w:t>
            </w:r>
          </w:p>
        </w:tc>
      </w:tr>
      <w:tr w:rsidR="00FB4C2F" w14:paraId="52F67276" w14:textId="77777777">
        <w:trPr>
          <w:cantSplit/>
          <w:jc w:val="center"/>
        </w:trPr>
        <w:tc>
          <w:tcPr>
            <w:tcW w:w="3286" w:type="dxa"/>
            <w:vAlign w:val="center"/>
          </w:tcPr>
          <w:p w14:paraId="444278C6" w14:textId="77777777" w:rsidR="00FB4C2F" w:rsidRDefault="00000000">
            <w:pPr>
              <w:spacing w:after="0"/>
            </w:pPr>
            <w:r>
              <w:rPr>
                <w:sz w:val="18"/>
              </w:rPr>
              <w:t>A – běžná pedagogická situace</w:t>
            </w:r>
          </w:p>
        </w:tc>
        <w:tc>
          <w:tcPr>
            <w:tcW w:w="3286" w:type="dxa"/>
            <w:vAlign w:val="center"/>
          </w:tcPr>
          <w:p w14:paraId="4520281C" w14:textId="77777777" w:rsidR="00FB4C2F" w:rsidRDefault="00000000">
            <w:pPr>
              <w:spacing w:after="0"/>
            </w:pPr>
            <w:r>
              <w:rPr>
                <w:sz w:val="18"/>
              </w:rPr>
              <w:t>Jednorázový konflikt, porušení pravidla bez známek závažného ohrožení.</w:t>
            </w:r>
          </w:p>
        </w:tc>
        <w:tc>
          <w:tcPr>
            <w:tcW w:w="3286" w:type="dxa"/>
            <w:vAlign w:val="center"/>
          </w:tcPr>
          <w:p w14:paraId="7DAF8E63" w14:textId="77777777" w:rsidR="00FB4C2F" w:rsidRDefault="00000000">
            <w:pPr>
              <w:spacing w:after="0"/>
            </w:pPr>
            <w:r>
              <w:rPr>
                <w:sz w:val="18"/>
              </w:rPr>
              <w:t>Řeší pedagog/TU v rámci běžných kompetencí; sleduje opakování.</w:t>
            </w:r>
          </w:p>
        </w:tc>
      </w:tr>
      <w:tr w:rsidR="00FB4C2F" w14:paraId="53FAE600" w14:textId="77777777">
        <w:trPr>
          <w:cantSplit/>
          <w:jc w:val="center"/>
        </w:trPr>
        <w:tc>
          <w:tcPr>
            <w:tcW w:w="3286" w:type="dxa"/>
            <w:vAlign w:val="center"/>
          </w:tcPr>
          <w:p w14:paraId="5391F481" w14:textId="77777777" w:rsidR="00FB4C2F" w:rsidRDefault="00000000">
            <w:pPr>
              <w:spacing w:after="0"/>
            </w:pPr>
            <w:r>
              <w:rPr>
                <w:sz w:val="18"/>
              </w:rPr>
              <w:t>B – zvýšené riziko</w:t>
            </w:r>
          </w:p>
        </w:tc>
        <w:tc>
          <w:tcPr>
            <w:tcW w:w="3286" w:type="dxa"/>
            <w:vAlign w:val="center"/>
          </w:tcPr>
          <w:p w14:paraId="215DD853" w14:textId="77777777" w:rsidR="00FB4C2F" w:rsidRDefault="00000000">
            <w:pPr>
              <w:spacing w:after="0"/>
            </w:pPr>
            <w:r>
              <w:rPr>
                <w:sz w:val="18"/>
              </w:rPr>
              <w:t>Opakované konflikty, podezření na šikanu, riziková absence, výrazná změna chování, online útoky, opakované porušování pravidel.</w:t>
            </w:r>
          </w:p>
        </w:tc>
        <w:tc>
          <w:tcPr>
            <w:tcW w:w="3286" w:type="dxa"/>
            <w:vAlign w:val="center"/>
          </w:tcPr>
          <w:p w14:paraId="2840AB5D" w14:textId="77777777" w:rsidR="00FB4C2F" w:rsidRDefault="00000000">
            <w:pPr>
              <w:spacing w:after="0"/>
            </w:pPr>
            <w:r>
              <w:rPr>
                <w:sz w:val="18"/>
              </w:rPr>
              <w:t>Neprodlené předání TU a ŠPP; posouzení situace; určení dalšího postupu a odpovědné osoby; podle potřeby spolupráce s rodinou.</w:t>
            </w:r>
          </w:p>
        </w:tc>
      </w:tr>
      <w:tr w:rsidR="00FB4C2F" w14:paraId="1FC72769" w14:textId="77777777">
        <w:trPr>
          <w:cantSplit/>
          <w:jc w:val="center"/>
        </w:trPr>
        <w:tc>
          <w:tcPr>
            <w:tcW w:w="3286" w:type="dxa"/>
            <w:vAlign w:val="center"/>
          </w:tcPr>
          <w:p w14:paraId="5B567852" w14:textId="77777777" w:rsidR="00FB4C2F" w:rsidRDefault="00000000">
            <w:pPr>
              <w:spacing w:after="0"/>
            </w:pPr>
            <w:r>
              <w:rPr>
                <w:sz w:val="18"/>
              </w:rPr>
              <w:lastRenderedPageBreak/>
              <w:t>C – akutní ohrožení</w:t>
            </w:r>
          </w:p>
        </w:tc>
        <w:tc>
          <w:tcPr>
            <w:tcW w:w="3286" w:type="dxa"/>
            <w:vAlign w:val="center"/>
          </w:tcPr>
          <w:p w14:paraId="1F52D854" w14:textId="77777777" w:rsidR="00FB4C2F" w:rsidRDefault="00000000">
            <w:pPr>
              <w:spacing w:after="0"/>
            </w:pPr>
            <w:r>
              <w:rPr>
                <w:sz w:val="18"/>
              </w:rPr>
              <w:t>Bezprostřední ohrožení zdraví/života, závažné násilí, podezření na trestný čin, intoxikace, akutní sebevražedné riziko apod.</w:t>
            </w:r>
          </w:p>
        </w:tc>
        <w:tc>
          <w:tcPr>
            <w:tcW w:w="3286" w:type="dxa"/>
            <w:vAlign w:val="center"/>
          </w:tcPr>
          <w:p w14:paraId="4841CFA1" w14:textId="77777777" w:rsidR="00FB4C2F" w:rsidRDefault="00000000">
            <w:pPr>
              <w:spacing w:after="0"/>
            </w:pPr>
            <w:r>
              <w:rPr>
                <w:sz w:val="18"/>
              </w:rPr>
              <w:t>Prioritou je bezpečí a ochrana života; postup podle krizového plánu; vedení školy; podle povahy 155/112, Policie ČR, OSPOD či další kompetentní orgán.</w:t>
            </w:r>
          </w:p>
        </w:tc>
      </w:tr>
    </w:tbl>
    <w:p w14:paraId="363FAB68" w14:textId="77777777" w:rsidR="00FB4C2F" w:rsidRDefault="00000000">
      <w:pPr>
        <w:pStyle w:val="Nadpis2"/>
      </w:pPr>
      <w:r>
        <w:t>10.1 Obecný intervenční postup</w:t>
      </w:r>
    </w:p>
    <w:p w14:paraId="439F7A77" w14:textId="77777777" w:rsidR="00FB4C2F" w:rsidRDefault="00000000">
      <w:pPr>
        <w:pStyle w:val="slovanseznam"/>
      </w:pPr>
      <w:r>
        <w:t>zajistit bezprostřední bezpečí žáka/žáků</w:t>
      </w:r>
    </w:p>
    <w:p w14:paraId="5829FE39" w14:textId="77777777" w:rsidR="00FB4C2F" w:rsidRDefault="00000000">
      <w:pPr>
        <w:pStyle w:val="slovanseznam"/>
      </w:pPr>
      <w:r>
        <w:t>zachovat klid, nebagatelizovat situaci a neprovádět kroky, které by mohly zmařit další šetření</w:t>
      </w:r>
    </w:p>
    <w:p w14:paraId="5E0AA620" w14:textId="77777777" w:rsidR="00FB4C2F" w:rsidRDefault="00000000">
      <w:pPr>
        <w:pStyle w:val="slovanseznam"/>
      </w:pPr>
      <w:r>
        <w:t>získat nezbytné základní informace a provést věcný záznam</w:t>
      </w:r>
    </w:p>
    <w:p w14:paraId="5993F629" w14:textId="77777777" w:rsidR="00FB4C2F" w:rsidRDefault="00000000">
      <w:pPr>
        <w:pStyle w:val="slovanseznam"/>
      </w:pPr>
      <w:r>
        <w:t>předat případ kompetentnímu pracovníkovi/ŠPP a informovat vedení podle závažnosti</w:t>
      </w:r>
    </w:p>
    <w:p w14:paraId="1C576940" w14:textId="77777777" w:rsidR="00FB4C2F" w:rsidRDefault="00000000">
      <w:pPr>
        <w:pStyle w:val="slovanseznam"/>
      </w:pPr>
      <w:r>
        <w:t>stanovit odpovědnou osobu a další kroky</w:t>
      </w:r>
    </w:p>
    <w:p w14:paraId="606D745F" w14:textId="77777777" w:rsidR="00FB4C2F" w:rsidRDefault="00000000">
      <w:pPr>
        <w:pStyle w:val="slovanseznam"/>
      </w:pPr>
      <w:r>
        <w:t>informovat zákonné zástupce v rozsahu a čase odpovídajícím povaze situace; u ohrožujících případů respektovat zákonné oznamovací a součinnostní povinnosti</w:t>
      </w:r>
    </w:p>
    <w:p w14:paraId="62163C39" w14:textId="77777777" w:rsidR="00FB4C2F" w:rsidRDefault="00000000">
      <w:pPr>
        <w:pStyle w:val="slovanseznam"/>
      </w:pPr>
      <w:r>
        <w:t>zapojit externí odborné či veřejné instituce, pokud je to nutné</w:t>
      </w:r>
    </w:p>
    <w:p w14:paraId="0A113D23" w14:textId="77777777" w:rsidR="00FB4C2F" w:rsidRDefault="00000000">
      <w:pPr>
        <w:pStyle w:val="slovanseznam"/>
      </w:pPr>
      <w:r>
        <w:t>po intervenci sledovat situaci a vyhodnotit účinnost přijatých opatření</w:t>
      </w:r>
    </w:p>
    <w:p w14:paraId="526326CE" w14:textId="77777777" w:rsidR="00FB4C2F" w:rsidRDefault="00000000">
      <w:r>
        <w:t>Konkrétní postupy pro šikanu, kyberšikanu, návykové látky, alkohol a nikotinové výrobky, záškoláctví, agresivní chování, sebepoškozování a sebevražedné chování, CAN, rizikové sexuální chování, poruchy příjmu potravy, online rizika, školní neúspěšnost a další krizové situace jsou uvedeny v přílohách č. 1–14 a v navazujících vnitřních směrnicích školy. Tyto podrobné postupy se použijí přednostně před obecnou formulací této kapitoly v rozsahu, v jakém danou situaci upravují.</w:t>
      </w:r>
    </w:p>
    <w:p w14:paraId="40D4846D" w14:textId="77777777" w:rsidR="00FB4C2F" w:rsidRDefault="00000000">
      <w:pPr>
        <w:pStyle w:val="Nadpis1"/>
      </w:pPr>
      <w:r>
        <w:t>11. Spolupráce se zákonnými zástupci</w:t>
      </w:r>
    </w:p>
    <w:p w14:paraId="33E93066" w14:textId="77777777" w:rsidR="00FB4C2F" w:rsidRDefault="00000000" w:rsidP="00EE7A3A">
      <w:pPr>
        <w:jc w:val="both"/>
      </w:pPr>
      <w:r>
        <w:t>Škola považuje zákonné zástupce za klíčové partnery prevence. Spolupráce směřuje k včasnému sdílení relevantních informací, společnému hledání řešení a podpoře dítěte. Komunikace musí být věcná, respektující a dokumentovaná v rozsahu odpovídajícím závažnosti situace.</w:t>
      </w:r>
    </w:p>
    <w:p w14:paraId="13F29AFD" w14:textId="77777777" w:rsidR="00FB4C2F" w:rsidRDefault="00000000">
      <w:pPr>
        <w:pStyle w:val="Seznamsodrkami"/>
      </w:pPr>
      <w:r>
        <w:t>informace o systému ŠPP a možnostech konzultací</w:t>
      </w:r>
    </w:p>
    <w:p w14:paraId="5D309EE5" w14:textId="77777777" w:rsidR="00FB4C2F" w:rsidRDefault="00000000">
      <w:pPr>
        <w:pStyle w:val="Seznamsodrkami"/>
      </w:pPr>
      <w:r>
        <w:t>informace o hlavních preventivních tématech a bezpečném chování dětí online</w:t>
      </w:r>
    </w:p>
    <w:p w14:paraId="2D4C9FDE" w14:textId="77777777" w:rsidR="00FB4C2F" w:rsidRDefault="00000000">
      <w:pPr>
        <w:pStyle w:val="Seznamsodrkami"/>
      </w:pPr>
      <w:r>
        <w:t>individuální konzultace při výchovných, vztahových, docházkových či studijních obtížích</w:t>
      </w:r>
    </w:p>
    <w:p w14:paraId="6F9DD7F8" w14:textId="77777777" w:rsidR="00FB4C2F" w:rsidRDefault="00000000">
      <w:pPr>
        <w:pStyle w:val="Seznamsodrkami"/>
      </w:pPr>
      <w:r>
        <w:t>společné nastavení podpory u žáků s opakovanými obtížemi</w:t>
      </w:r>
    </w:p>
    <w:p w14:paraId="15733A82" w14:textId="77777777" w:rsidR="00FB4C2F" w:rsidRDefault="00000000">
      <w:pPr>
        <w:pStyle w:val="Seznamsodrkami"/>
      </w:pPr>
      <w:r>
        <w:t>doporučení odborné pomoci a spolupráce s dalšími službami</w:t>
      </w:r>
    </w:p>
    <w:p w14:paraId="009858FC" w14:textId="77777777" w:rsidR="00FB4C2F" w:rsidRDefault="00000000">
      <w:pPr>
        <w:pStyle w:val="Seznamsodrkami"/>
      </w:pPr>
      <w:r>
        <w:t>využití třídních schůzek, tripartit, školního webu a přímé komunikace</w:t>
      </w:r>
    </w:p>
    <w:p w14:paraId="6F9A6129" w14:textId="77777777" w:rsidR="00FB4C2F" w:rsidRDefault="00000000">
      <w:pPr>
        <w:pStyle w:val="Nadpis1"/>
      </w:pPr>
      <w:r>
        <w:t>12. Spolupráce s externími subjekty</w:t>
      </w:r>
    </w:p>
    <w:p w14:paraId="108E42C8" w14:textId="77777777" w:rsidR="00FB4C2F" w:rsidRDefault="00000000" w:rsidP="00EE7A3A">
      <w:pPr>
        <w:jc w:val="both"/>
      </w:pPr>
      <w:r>
        <w:t>Škola spolupracuje podle charakteru situace se školskými poradenskými zařízeními, orgánem sociálně-právní ochrany dětí, Policií ČR, zdravotnickými službami, středisky výchovné péče, odbornými poskytovateli programů primární prevence a dalšími relevantními institucemi. Kontakty jsou vedeny v samostatné aktualizované příloze, aby bylo možné je měnit bez přepracování celého PPŠ.</w:t>
      </w:r>
    </w:p>
    <w:p w14:paraId="3CA4AC6D" w14:textId="77777777" w:rsidR="00FB4C2F" w:rsidRDefault="00000000" w:rsidP="00EE7A3A">
      <w:pPr>
        <w:jc w:val="both"/>
      </w:pPr>
      <w:r>
        <w:t>Škola dlouhodobě spolupracuje s poskytovatelem preventivních programů Na vlnách přátelství / Úcta k životu. Pro školní rok 2026/2027 byly z aktuální nabídky vybrány programy uvedené v ročním plánu. Při objednávání externích preventivních programů škola předem vyjasní cílovou skupinu, zakázku, cíle, obsah, odbornou způsobilost poskytovatele, návaznost na práci třídního učitele a způsob vyhodnocení. Výstupy externího programu jsou využívány pro další pedagogickou a poradenskou práci školy.</w:t>
      </w:r>
    </w:p>
    <w:p w14:paraId="1477AD2A" w14:textId="77777777" w:rsidR="00FB4C2F" w:rsidRDefault="00000000">
      <w:pPr>
        <w:pStyle w:val="Nadpis1"/>
      </w:pPr>
      <w:r>
        <w:lastRenderedPageBreak/>
        <w:t>13. Vzdělávání pedagogických pracovníků</w:t>
      </w:r>
    </w:p>
    <w:p w14:paraId="4E3AD662" w14:textId="77777777" w:rsidR="00FB4C2F" w:rsidRDefault="00000000">
      <w:r>
        <w:t>Průběžné vzdělávání pedagogů je součástí preventivního systému školy. Minimálně na začátku školního roku jsou pedagogové seznámeni s PPŠ, rozdělením kompetencí ŠPP, způsobem předávání podnětů a klíčovými krizovými postupy.</w:t>
      </w:r>
    </w:p>
    <w:p w14:paraId="423F5B4C" w14:textId="77777777" w:rsidR="00FB4C2F" w:rsidRDefault="00000000">
      <w:pPr>
        <w:pStyle w:val="Seznamsodrkami"/>
      </w:pPr>
      <w:r>
        <w:t>rozpoznání šikany a kyberšikany</w:t>
      </w:r>
    </w:p>
    <w:p w14:paraId="139E4974" w14:textId="77777777" w:rsidR="00FB4C2F" w:rsidRDefault="00000000">
      <w:pPr>
        <w:pStyle w:val="Seznamsodrkami"/>
      </w:pPr>
      <w:r>
        <w:t>rizikové chování na sociálních sítích a práce s důkazy</w:t>
      </w:r>
    </w:p>
    <w:p w14:paraId="3A74AE9F" w14:textId="77777777" w:rsidR="00FB4C2F" w:rsidRDefault="00000000">
      <w:pPr>
        <w:pStyle w:val="Seznamsodrkami"/>
      </w:pPr>
      <w:r>
        <w:t>nový postup při záškoláctví a problémové absenci</w:t>
      </w:r>
    </w:p>
    <w:p w14:paraId="295BEE8B" w14:textId="77777777" w:rsidR="00FB4C2F" w:rsidRDefault="00000000">
      <w:pPr>
        <w:pStyle w:val="Seznamsodrkami"/>
      </w:pPr>
      <w:r>
        <w:t>základy komunikace s dítětem v krizi</w:t>
      </w:r>
    </w:p>
    <w:p w14:paraId="46DB09BC" w14:textId="77777777" w:rsidR="00FB4C2F" w:rsidRDefault="00000000">
      <w:pPr>
        <w:pStyle w:val="Seznamsodrkami"/>
      </w:pPr>
      <w:r>
        <w:t>sebepoškozování a sebevražedné riziko – rozpoznání a předání odborné pomoci</w:t>
      </w:r>
    </w:p>
    <w:p w14:paraId="5C1156D3" w14:textId="77777777" w:rsidR="00FB4C2F" w:rsidRDefault="00000000">
      <w:pPr>
        <w:pStyle w:val="Seznamsodrkami"/>
      </w:pPr>
      <w:r>
        <w:t>práce s třídním klimatem a preventivní třídnické hodiny</w:t>
      </w:r>
    </w:p>
    <w:p w14:paraId="203CBB37" w14:textId="77777777" w:rsidR="00FB4C2F" w:rsidRDefault="00000000">
      <w:pPr>
        <w:pStyle w:val="Seznamsodrkami"/>
      </w:pPr>
      <w:r>
        <w:t>hranice kompetencí školy a pravidla předávání případu ŠPP / externím institucím</w:t>
      </w:r>
    </w:p>
    <w:p w14:paraId="54E6E94C" w14:textId="77777777" w:rsidR="00FB4C2F" w:rsidRDefault="00000000">
      <w:pPr>
        <w:pStyle w:val="Nadpis1"/>
      </w:pPr>
      <w:r>
        <w:t>14. Dokumentace, předávání informací a ochrana osobních údajů</w:t>
      </w:r>
    </w:p>
    <w:p w14:paraId="3990EAEA" w14:textId="77777777" w:rsidR="00FB4C2F" w:rsidRDefault="00000000" w:rsidP="00EE7A3A">
      <w:pPr>
        <w:jc w:val="both"/>
      </w:pPr>
      <w:r>
        <w:t>Škola vede dokumentaci o preventivních aktivitách a řešených případech v rozsahu nezbytném pro plnění právních povinností, návaznost podpory a vyhodnocení programu. Záznamy mají být věcné, datované, přiměřené a dostupné pouze oprávněným osobám.</w:t>
      </w:r>
    </w:p>
    <w:p w14:paraId="0790F8D7" w14:textId="77777777" w:rsidR="00FB4C2F" w:rsidRDefault="00000000">
      <w:pPr>
        <w:pStyle w:val="Nadpis2"/>
      </w:pPr>
      <w:r>
        <w:t>14.1 Dokumentace realizace PPŠ</w:t>
      </w:r>
    </w:p>
    <w:p w14:paraId="5FA6FDCF" w14:textId="77777777" w:rsidR="00FB4C2F" w:rsidRDefault="00000000">
      <w:pPr>
        <w:pStyle w:val="Seznamsodrkami"/>
      </w:pPr>
      <w:r>
        <w:t>roční plán preventivních aktivit a jeho aktualizace</w:t>
      </w:r>
    </w:p>
    <w:p w14:paraId="2463E6C3" w14:textId="77777777" w:rsidR="00FB4C2F" w:rsidRDefault="00000000">
      <w:pPr>
        <w:pStyle w:val="Seznamsodrkami"/>
      </w:pPr>
      <w:r>
        <w:t>stručný záznam o uskutečněných programech (datum, třída, téma, realizátor)</w:t>
      </w:r>
    </w:p>
    <w:p w14:paraId="27988448" w14:textId="77777777" w:rsidR="00FB4C2F" w:rsidRDefault="00000000">
      <w:pPr>
        <w:pStyle w:val="Seznamsodrkami"/>
      </w:pPr>
      <w:r>
        <w:t>reflexe/zhodnocení cílených programů a práce s třídou</w:t>
      </w:r>
    </w:p>
    <w:p w14:paraId="211795E6" w14:textId="77777777" w:rsidR="00FB4C2F" w:rsidRDefault="00000000">
      <w:pPr>
        <w:pStyle w:val="Seznamsodrkami"/>
      </w:pPr>
      <w:r>
        <w:t>evidence metodických aktivit pro pedagogy</w:t>
      </w:r>
    </w:p>
    <w:p w14:paraId="20DE66EF" w14:textId="77777777" w:rsidR="00FB4C2F" w:rsidRDefault="00000000">
      <w:pPr>
        <w:pStyle w:val="Seznamsodrkami"/>
      </w:pPr>
      <w:r>
        <w:t>souhrnné anonymizované podklady pro evaluaci PPŠ</w:t>
      </w:r>
    </w:p>
    <w:p w14:paraId="0F1F9227" w14:textId="77777777" w:rsidR="00FB4C2F" w:rsidRDefault="00000000">
      <w:pPr>
        <w:pStyle w:val="Nadpis2"/>
      </w:pPr>
      <w:r>
        <w:t>14.2 Dokumentace individuálních případů</w:t>
      </w:r>
    </w:p>
    <w:p w14:paraId="4936A5E7" w14:textId="77777777" w:rsidR="00FB4C2F" w:rsidRDefault="00000000" w:rsidP="00EE7A3A">
      <w:pPr>
        <w:jc w:val="both"/>
      </w:pPr>
      <w:r>
        <w:t>Dokumentace jednotlivých případů se vede odděleně od veřejné části preventivního programu. Obsahuje pouze údaje potřebné pro řešení konkrétní situace, popis zjištěných skutečností, přijatá opatření, zapojené osoby/instituce a následné vyhodnocení. Předávání údajů mezi pracovníky školy probíhá podle principu nezbytné znalosti a v souladu s právními předpisy na ochranu osobních údajů.</w:t>
      </w:r>
    </w:p>
    <w:p w14:paraId="5087708D" w14:textId="77777777" w:rsidR="00FB4C2F" w:rsidRDefault="00000000">
      <w:pPr>
        <w:pStyle w:val="Nadpis1"/>
      </w:pPr>
      <w:r>
        <w:t>15. Evaluace programu</w:t>
      </w:r>
    </w:p>
    <w:p w14:paraId="76F59EB2" w14:textId="77777777" w:rsidR="00FB4C2F" w:rsidRDefault="00000000" w:rsidP="00EE7A3A">
      <w:pPr>
        <w:jc w:val="both"/>
      </w:pPr>
      <w:r>
        <w:t>Evaluace probíhá průběžně a souhrnně na konci školního roku. Jejím účelem není pouze vykázat počet uskutečněných akcí, ale posoudit, zda byly naplněny cíle programu a zda se opatření promítla do bezpečí, klimatu a včasného řešení obtíží.</w:t>
      </w:r>
    </w:p>
    <w:tbl>
      <w:tblPr>
        <w:tblStyle w:val="Mkatabulky"/>
        <w:tblW w:w="0" w:type="auto"/>
        <w:jc w:val="center"/>
        <w:tblLook w:val="04A0" w:firstRow="1" w:lastRow="0" w:firstColumn="1" w:lastColumn="0" w:noHBand="0" w:noVBand="1"/>
      </w:tblPr>
      <w:tblGrid>
        <w:gridCol w:w="2465"/>
        <w:gridCol w:w="2465"/>
        <w:gridCol w:w="2465"/>
        <w:gridCol w:w="2465"/>
      </w:tblGrid>
      <w:tr w:rsidR="00FB4C2F" w14:paraId="16AE4376" w14:textId="77777777">
        <w:trPr>
          <w:cantSplit/>
          <w:tblHeader/>
          <w:jc w:val="center"/>
        </w:trPr>
        <w:tc>
          <w:tcPr>
            <w:tcW w:w="2465" w:type="dxa"/>
            <w:shd w:val="clear" w:color="auto" w:fill="D9EAF2"/>
            <w:vAlign w:val="center"/>
          </w:tcPr>
          <w:p w14:paraId="47D60BD3" w14:textId="77777777" w:rsidR="00FB4C2F" w:rsidRDefault="00000000">
            <w:pPr>
              <w:spacing w:after="0"/>
            </w:pPr>
            <w:r>
              <w:rPr>
                <w:b/>
                <w:sz w:val="18"/>
              </w:rPr>
              <w:t>Co sledujeme</w:t>
            </w:r>
          </w:p>
        </w:tc>
        <w:tc>
          <w:tcPr>
            <w:tcW w:w="2465" w:type="dxa"/>
            <w:shd w:val="clear" w:color="auto" w:fill="D9EAF2"/>
            <w:vAlign w:val="center"/>
          </w:tcPr>
          <w:p w14:paraId="79906C8C" w14:textId="77777777" w:rsidR="00FB4C2F" w:rsidRDefault="00000000">
            <w:pPr>
              <w:spacing w:after="0"/>
            </w:pPr>
            <w:r>
              <w:rPr>
                <w:b/>
                <w:sz w:val="18"/>
              </w:rPr>
              <w:t>Zdroj</w:t>
            </w:r>
          </w:p>
        </w:tc>
        <w:tc>
          <w:tcPr>
            <w:tcW w:w="2465" w:type="dxa"/>
            <w:shd w:val="clear" w:color="auto" w:fill="D9EAF2"/>
            <w:vAlign w:val="center"/>
          </w:tcPr>
          <w:p w14:paraId="34A14154" w14:textId="77777777" w:rsidR="00FB4C2F" w:rsidRDefault="00000000">
            <w:pPr>
              <w:spacing w:after="0"/>
            </w:pPr>
            <w:r>
              <w:rPr>
                <w:b/>
                <w:sz w:val="18"/>
              </w:rPr>
              <w:t>Kdy</w:t>
            </w:r>
          </w:p>
        </w:tc>
        <w:tc>
          <w:tcPr>
            <w:tcW w:w="2465" w:type="dxa"/>
            <w:shd w:val="clear" w:color="auto" w:fill="D9EAF2"/>
            <w:vAlign w:val="center"/>
          </w:tcPr>
          <w:p w14:paraId="295400C5" w14:textId="77777777" w:rsidR="00FB4C2F" w:rsidRDefault="00000000">
            <w:pPr>
              <w:spacing w:after="0"/>
            </w:pPr>
            <w:r>
              <w:rPr>
                <w:b/>
                <w:sz w:val="18"/>
              </w:rPr>
              <w:t>Odpovědnost</w:t>
            </w:r>
          </w:p>
        </w:tc>
      </w:tr>
      <w:tr w:rsidR="00FB4C2F" w14:paraId="2E8E0C0E" w14:textId="77777777">
        <w:trPr>
          <w:cantSplit/>
          <w:jc w:val="center"/>
        </w:trPr>
        <w:tc>
          <w:tcPr>
            <w:tcW w:w="2465" w:type="dxa"/>
            <w:vAlign w:val="center"/>
          </w:tcPr>
          <w:p w14:paraId="365EBAB1" w14:textId="77777777" w:rsidR="00FB4C2F" w:rsidRDefault="00000000">
            <w:pPr>
              <w:spacing w:after="0"/>
            </w:pPr>
            <w:r>
              <w:rPr>
                <w:sz w:val="18"/>
              </w:rPr>
              <w:t>Realizaci plánovaných preventivních aktivit</w:t>
            </w:r>
          </w:p>
        </w:tc>
        <w:tc>
          <w:tcPr>
            <w:tcW w:w="2465" w:type="dxa"/>
            <w:vAlign w:val="center"/>
          </w:tcPr>
          <w:p w14:paraId="6B2CF44F" w14:textId="77777777" w:rsidR="00FB4C2F" w:rsidRDefault="00000000">
            <w:pPr>
              <w:spacing w:after="0"/>
            </w:pPr>
            <w:r>
              <w:rPr>
                <w:sz w:val="18"/>
              </w:rPr>
              <w:t>plán / záznamy realizace</w:t>
            </w:r>
          </w:p>
        </w:tc>
        <w:tc>
          <w:tcPr>
            <w:tcW w:w="2465" w:type="dxa"/>
            <w:vAlign w:val="center"/>
          </w:tcPr>
          <w:p w14:paraId="36A57D00" w14:textId="6DAC4DEC" w:rsidR="00FB4C2F" w:rsidRDefault="00EE7A3A">
            <w:pPr>
              <w:spacing w:after="0"/>
            </w:pPr>
            <w:r>
              <w:rPr>
                <w:sz w:val="18"/>
              </w:rPr>
              <w:t>Průběžně</w:t>
            </w:r>
          </w:p>
        </w:tc>
        <w:tc>
          <w:tcPr>
            <w:tcW w:w="2465" w:type="dxa"/>
            <w:vAlign w:val="center"/>
          </w:tcPr>
          <w:p w14:paraId="05B93E0C" w14:textId="77777777" w:rsidR="00FB4C2F" w:rsidRDefault="00000000">
            <w:pPr>
              <w:spacing w:after="0"/>
            </w:pPr>
            <w:r>
              <w:rPr>
                <w:sz w:val="18"/>
              </w:rPr>
              <w:t>ŠMP</w:t>
            </w:r>
          </w:p>
        </w:tc>
      </w:tr>
      <w:tr w:rsidR="00FB4C2F" w14:paraId="09BC355C" w14:textId="77777777">
        <w:trPr>
          <w:cantSplit/>
          <w:jc w:val="center"/>
        </w:trPr>
        <w:tc>
          <w:tcPr>
            <w:tcW w:w="2465" w:type="dxa"/>
            <w:vAlign w:val="center"/>
          </w:tcPr>
          <w:p w14:paraId="1A7149AF" w14:textId="77777777" w:rsidR="00FB4C2F" w:rsidRDefault="00000000">
            <w:pPr>
              <w:spacing w:after="0"/>
            </w:pPr>
            <w:r>
              <w:rPr>
                <w:sz w:val="18"/>
              </w:rPr>
              <w:t>Klima tříd a potřebu cílené intervence</w:t>
            </w:r>
          </w:p>
        </w:tc>
        <w:tc>
          <w:tcPr>
            <w:tcW w:w="2465" w:type="dxa"/>
            <w:vAlign w:val="center"/>
          </w:tcPr>
          <w:p w14:paraId="072474D3" w14:textId="77777777" w:rsidR="00FB4C2F" w:rsidRDefault="00000000">
            <w:pPr>
              <w:spacing w:after="0"/>
            </w:pPr>
            <w:r>
              <w:rPr>
                <w:sz w:val="18"/>
              </w:rPr>
              <w:t>pozorování TU, reflexe, případně vhodné diagnostické nástroje</w:t>
            </w:r>
          </w:p>
        </w:tc>
        <w:tc>
          <w:tcPr>
            <w:tcW w:w="2465" w:type="dxa"/>
            <w:vAlign w:val="center"/>
          </w:tcPr>
          <w:p w14:paraId="1CA2899D" w14:textId="77777777" w:rsidR="00FB4C2F" w:rsidRDefault="00000000">
            <w:pPr>
              <w:spacing w:after="0"/>
            </w:pPr>
            <w:r>
              <w:rPr>
                <w:sz w:val="18"/>
              </w:rPr>
              <w:t>průběžně / dle potřeby</w:t>
            </w:r>
          </w:p>
        </w:tc>
        <w:tc>
          <w:tcPr>
            <w:tcW w:w="2465" w:type="dxa"/>
            <w:vAlign w:val="center"/>
          </w:tcPr>
          <w:p w14:paraId="2286000A" w14:textId="77777777" w:rsidR="00FB4C2F" w:rsidRDefault="00000000">
            <w:pPr>
              <w:spacing w:after="0"/>
            </w:pPr>
            <w:r>
              <w:rPr>
                <w:sz w:val="18"/>
              </w:rPr>
              <w:t>TU + ŠPP</w:t>
            </w:r>
          </w:p>
        </w:tc>
      </w:tr>
      <w:tr w:rsidR="00FB4C2F" w14:paraId="6B23AD1E" w14:textId="77777777">
        <w:trPr>
          <w:cantSplit/>
          <w:jc w:val="center"/>
        </w:trPr>
        <w:tc>
          <w:tcPr>
            <w:tcW w:w="2465" w:type="dxa"/>
            <w:vAlign w:val="center"/>
          </w:tcPr>
          <w:p w14:paraId="1457C6F8" w14:textId="77777777" w:rsidR="00FB4C2F" w:rsidRDefault="00000000">
            <w:pPr>
              <w:spacing w:after="0"/>
            </w:pPr>
            <w:r>
              <w:rPr>
                <w:sz w:val="18"/>
              </w:rPr>
              <w:t>Výskyt a charakter řešených rizikových situací</w:t>
            </w:r>
          </w:p>
        </w:tc>
        <w:tc>
          <w:tcPr>
            <w:tcW w:w="2465" w:type="dxa"/>
            <w:vAlign w:val="center"/>
          </w:tcPr>
          <w:p w14:paraId="0678C295" w14:textId="77777777" w:rsidR="00FB4C2F" w:rsidRDefault="00000000">
            <w:pPr>
              <w:spacing w:after="0"/>
            </w:pPr>
            <w:r>
              <w:rPr>
                <w:sz w:val="18"/>
              </w:rPr>
              <w:t>anonymizovaný souhrn případů</w:t>
            </w:r>
          </w:p>
        </w:tc>
        <w:tc>
          <w:tcPr>
            <w:tcW w:w="2465" w:type="dxa"/>
            <w:vAlign w:val="center"/>
          </w:tcPr>
          <w:p w14:paraId="61CD813A" w14:textId="77777777" w:rsidR="00FB4C2F" w:rsidRDefault="00000000">
            <w:pPr>
              <w:spacing w:after="0"/>
            </w:pPr>
            <w:r>
              <w:rPr>
                <w:sz w:val="18"/>
              </w:rPr>
              <w:t>čtvrtletně / pololetně</w:t>
            </w:r>
          </w:p>
        </w:tc>
        <w:tc>
          <w:tcPr>
            <w:tcW w:w="2465" w:type="dxa"/>
            <w:vAlign w:val="center"/>
          </w:tcPr>
          <w:p w14:paraId="23E389A1" w14:textId="77777777" w:rsidR="00FB4C2F" w:rsidRDefault="00000000">
            <w:pPr>
              <w:spacing w:after="0"/>
            </w:pPr>
            <w:r>
              <w:rPr>
                <w:sz w:val="18"/>
              </w:rPr>
              <w:t>ŠMP + ŠPP</w:t>
            </w:r>
          </w:p>
        </w:tc>
      </w:tr>
      <w:tr w:rsidR="00FB4C2F" w14:paraId="774893B4" w14:textId="77777777">
        <w:trPr>
          <w:cantSplit/>
          <w:jc w:val="center"/>
        </w:trPr>
        <w:tc>
          <w:tcPr>
            <w:tcW w:w="2465" w:type="dxa"/>
            <w:vAlign w:val="center"/>
          </w:tcPr>
          <w:p w14:paraId="52B54A9D" w14:textId="77777777" w:rsidR="00FB4C2F" w:rsidRDefault="00000000">
            <w:pPr>
              <w:spacing w:after="0"/>
            </w:pPr>
            <w:r>
              <w:rPr>
                <w:sz w:val="18"/>
              </w:rPr>
              <w:t>Absenci a rizikové vzorce docházky</w:t>
            </w:r>
          </w:p>
        </w:tc>
        <w:tc>
          <w:tcPr>
            <w:tcW w:w="2465" w:type="dxa"/>
            <w:vAlign w:val="center"/>
          </w:tcPr>
          <w:p w14:paraId="0FFC4679" w14:textId="77777777" w:rsidR="00FB4C2F" w:rsidRDefault="00000000">
            <w:pPr>
              <w:spacing w:after="0"/>
            </w:pPr>
            <w:r>
              <w:rPr>
                <w:sz w:val="18"/>
              </w:rPr>
              <w:t>školní evidence docházky</w:t>
            </w:r>
          </w:p>
        </w:tc>
        <w:tc>
          <w:tcPr>
            <w:tcW w:w="2465" w:type="dxa"/>
            <w:vAlign w:val="center"/>
          </w:tcPr>
          <w:p w14:paraId="5C2856D6" w14:textId="6B258437" w:rsidR="00FB4C2F" w:rsidRDefault="00EE7A3A">
            <w:pPr>
              <w:spacing w:after="0"/>
            </w:pPr>
            <w:r>
              <w:rPr>
                <w:sz w:val="18"/>
              </w:rPr>
              <w:t>Pravidelně</w:t>
            </w:r>
          </w:p>
        </w:tc>
        <w:tc>
          <w:tcPr>
            <w:tcW w:w="2465" w:type="dxa"/>
            <w:vAlign w:val="center"/>
          </w:tcPr>
          <w:p w14:paraId="12984981" w14:textId="77777777" w:rsidR="00FB4C2F" w:rsidRDefault="00000000">
            <w:pPr>
              <w:spacing w:after="0"/>
            </w:pPr>
            <w:r>
              <w:rPr>
                <w:sz w:val="18"/>
              </w:rPr>
              <w:t>TU + vedení + ŠPP</w:t>
            </w:r>
          </w:p>
        </w:tc>
      </w:tr>
      <w:tr w:rsidR="00FB4C2F" w14:paraId="48B539CC" w14:textId="77777777">
        <w:trPr>
          <w:cantSplit/>
          <w:jc w:val="center"/>
        </w:trPr>
        <w:tc>
          <w:tcPr>
            <w:tcW w:w="2465" w:type="dxa"/>
            <w:vAlign w:val="center"/>
          </w:tcPr>
          <w:p w14:paraId="36576949" w14:textId="77777777" w:rsidR="00FB4C2F" w:rsidRDefault="00000000">
            <w:pPr>
              <w:spacing w:after="0"/>
            </w:pPr>
            <w:r>
              <w:rPr>
                <w:sz w:val="18"/>
              </w:rPr>
              <w:lastRenderedPageBreak/>
              <w:t>Školní neúspěšnost a riziko předčasného odpojení</w:t>
            </w:r>
          </w:p>
        </w:tc>
        <w:tc>
          <w:tcPr>
            <w:tcW w:w="2465" w:type="dxa"/>
            <w:vAlign w:val="center"/>
          </w:tcPr>
          <w:p w14:paraId="526EE9F7" w14:textId="77777777" w:rsidR="00FB4C2F" w:rsidRDefault="00000000">
            <w:pPr>
              <w:spacing w:after="0"/>
            </w:pPr>
            <w:r>
              <w:rPr>
                <w:sz w:val="18"/>
              </w:rPr>
              <w:t>prospěch, pedagogická diagnostika, jednání s rodinou</w:t>
            </w:r>
          </w:p>
        </w:tc>
        <w:tc>
          <w:tcPr>
            <w:tcW w:w="2465" w:type="dxa"/>
            <w:vAlign w:val="center"/>
          </w:tcPr>
          <w:p w14:paraId="04127769" w14:textId="644D5068" w:rsidR="00FB4C2F" w:rsidRDefault="00EE7A3A">
            <w:pPr>
              <w:spacing w:after="0"/>
            </w:pPr>
            <w:r>
              <w:rPr>
                <w:sz w:val="18"/>
              </w:rPr>
              <w:t>Průběžně</w:t>
            </w:r>
          </w:p>
        </w:tc>
        <w:tc>
          <w:tcPr>
            <w:tcW w:w="2465" w:type="dxa"/>
            <w:vAlign w:val="center"/>
          </w:tcPr>
          <w:p w14:paraId="537B9FFB" w14:textId="77777777" w:rsidR="00FB4C2F" w:rsidRDefault="00000000">
            <w:pPr>
              <w:spacing w:after="0"/>
            </w:pPr>
            <w:r>
              <w:rPr>
                <w:sz w:val="18"/>
              </w:rPr>
              <w:t>TU + VP/SP + vedení</w:t>
            </w:r>
          </w:p>
        </w:tc>
      </w:tr>
      <w:tr w:rsidR="00FB4C2F" w14:paraId="3D2D1F9F" w14:textId="77777777">
        <w:trPr>
          <w:cantSplit/>
          <w:jc w:val="center"/>
        </w:trPr>
        <w:tc>
          <w:tcPr>
            <w:tcW w:w="2465" w:type="dxa"/>
            <w:vAlign w:val="center"/>
          </w:tcPr>
          <w:p w14:paraId="6B772A3D" w14:textId="77777777" w:rsidR="00FB4C2F" w:rsidRDefault="00000000">
            <w:pPr>
              <w:spacing w:after="0"/>
            </w:pPr>
            <w:r>
              <w:rPr>
                <w:sz w:val="18"/>
              </w:rPr>
              <w:t>Přínos externích programů</w:t>
            </w:r>
          </w:p>
        </w:tc>
        <w:tc>
          <w:tcPr>
            <w:tcW w:w="2465" w:type="dxa"/>
            <w:vAlign w:val="center"/>
          </w:tcPr>
          <w:p w14:paraId="559C4BE9" w14:textId="77777777" w:rsidR="00FB4C2F" w:rsidRDefault="00000000">
            <w:pPr>
              <w:spacing w:after="0"/>
            </w:pPr>
            <w:r>
              <w:rPr>
                <w:sz w:val="18"/>
              </w:rPr>
              <w:t>reflexe žáků, TU a realizátora</w:t>
            </w:r>
          </w:p>
        </w:tc>
        <w:tc>
          <w:tcPr>
            <w:tcW w:w="2465" w:type="dxa"/>
            <w:vAlign w:val="center"/>
          </w:tcPr>
          <w:p w14:paraId="68191D42" w14:textId="36823136" w:rsidR="00FB4C2F" w:rsidRDefault="00000000">
            <w:pPr>
              <w:spacing w:after="0"/>
            </w:pPr>
            <w:r>
              <w:rPr>
                <w:sz w:val="18"/>
              </w:rPr>
              <w:t xml:space="preserve">po </w:t>
            </w:r>
            <w:r w:rsidR="00EE7A3A">
              <w:rPr>
                <w:sz w:val="18"/>
              </w:rPr>
              <w:t>program</w:t>
            </w:r>
          </w:p>
        </w:tc>
        <w:tc>
          <w:tcPr>
            <w:tcW w:w="2465" w:type="dxa"/>
            <w:vAlign w:val="center"/>
          </w:tcPr>
          <w:p w14:paraId="2684513C" w14:textId="77777777" w:rsidR="00FB4C2F" w:rsidRDefault="00000000">
            <w:pPr>
              <w:spacing w:after="0"/>
            </w:pPr>
            <w:r>
              <w:rPr>
                <w:sz w:val="18"/>
              </w:rPr>
              <w:t>ŠMP + TU</w:t>
            </w:r>
          </w:p>
        </w:tc>
      </w:tr>
      <w:tr w:rsidR="00FB4C2F" w14:paraId="13211821" w14:textId="77777777">
        <w:trPr>
          <w:cantSplit/>
          <w:jc w:val="center"/>
        </w:trPr>
        <w:tc>
          <w:tcPr>
            <w:tcW w:w="2465" w:type="dxa"/>
            <w:vAlign w:val="center"/>
          </w:tcPr>
          <w:p w14:paraId="0722F2C7" w14:textId="77777777" w:rsidR="00FB4C2F" w:rsidRDefault="00000000">
            <w:pPr>
              <w:spacing w:after="0"/>
            </w:pPr>
            <w:r>
              <w:rPr>
                <w:sz w:val="18"/>
              </w:rPr>
              <w:t>Potřeby pedagogů</w:t>
            </w:r>
          </w:p>
        </w:tc>
        <w:tc>
          <w:tcPr>
            <w:tcW w:w="2465" w:type="dxa"/>
            <w:vAlign w:val="center"/>
          </w:tcPr>
          <w:p w14:paraId="62C871DD" w14:textId="77777777" w:rsidR="00FB4C2F" w:rsidRDefault="00000000">
            <w:pPr>
              <w:spacing w:after="0"/>
            </w:pPr>
            <w:r>
              <w:rPr>
                <w:sz w:val="18"/>
              </w:rPr>
              <w:t>porady, konzultace, zpětná vazba</w:t>
            </w:r>
          </w:p>
        </w:tc>
        <w:tc>
          <w:tcPr>
            <w:tcW w:w="2465" w:type="dxa"/>
            <w:vAlign w:val="center"/>
          </w:tcPr>
          <w:p w14:paraId="3EC5269E" w14:textId="0794B84A" w:rsidR="00FB4C2F" w:rsidRDefault="00EE7A3A">
            <w:pPr>
              <w:spacing w:after="0"/>
            </w:pPr>
            <w:r>
              <w:rPr>
                <w:sz w:val="18"/>
              </w:rPr>
              <w:t>Průběžně</w:t>
            </w:r>
          </w:p>
        </w:tc>
        <w:tc>
          <w:tcPr>
            <w:tcW w:w="2465" w:type="dxa"/>
            <w:vAlign w:val="center"/>
          </w:tcPr>
          <w:p w14:paraId="2C67547D" w14:textId="77777777" w:rsidR="00FB4C2F" w:rsidRDefault="00000000">
            <w:pPr>
              <w:spacing w:after="0"/>
            </w:pPr>
            <w:r>
              <w:rPr>
                <w:sz w:val="18"/>
              </w:rPr>
              <w:t>ŠMP + vedení</w:t>
            </w:r>
          </w:p>
        </w:tc>
      </w:tr>
    </w:tbl>
    <w:p w14:paraId="77A75FDC" w14:textId="77777777" w:rsidR="00FB4C2F" w:rsidRDefault="00000000">
      <w:pPr>
        <w:pStyle w:val="Nadpis2"/>
      </w:pPr>
      <w:r>
        <w:t>15.1 Závěrečné vyhodnocení</w:t>
      </w:r>
    </w:p>
    <w:p w14:paraId="6B156BC3" w14:textId="77777777" w:rsidR="00FB4C2F" w:rsidRDefault="00000000" w:rsidP="00EE7A3A">
      <w:pPr>
        <w:jc w:val="both"/>
      </w:pPr>
      <w:r>
        <w:t>Na konci školního roku školní metodik prevence ve spolupráci se ŠPP zpracuje stručné vyhodnocení: co bylo realizováno, které cíle byly splněny, které potřeby se nově objevily, jaké typy situací byly řešeny, co se osvědčilo a jaké změny budou zapracovány do PPŠ 2027/2028. Citlivé údaje o jednotlivých žácích se do veřejného vyhodnocení neuvádějí.</w:t>
      </w:r>
    </w:p>
    <w:p w14:paraId="2FD406F6" w14:textId="77777777" w:rsidR="00FB4C2F" w:rsidRDefault="00000000">
      <w:pPr>
        <w:pStyle w:val="Nadpis1"/>
      </w:pPr>
      <w:r>
        <w:t>16. Legislativní a metodická východiska</w:t>
      </w:r>
    </w:p>
    <w:p w14:paraId="741BCD3A" w14:textId="6F6EB311" w:rsidR="00FB4C2F" w:rsidRDefault="00000000" w:rsidP="00EE7A3A">
      <w:pPr>
        <w:jc w:val="both"/>
      </w:pPr>
      <w:r>
        <w:t xml:space="preserve">Program je zpracován podle právního a metodického rámce relevantního pro základní školu a pro školní rok začínající 1. 9. 2026. U právních předpisů se vždy použije jejich účinné znění. Při rozporu tohoto dokumentu </w:t>
      </w:r>
      <w:r w:rsidR="00EE7A3A">
        <w:br/>
      </w:r>
      <w:r>
        <w:t>s právním předpisem má právní předpis přednost.</w:t>
      </w:r>
    </w:p>
    <w:p w14:paraId="699D1D4F" w14:textId="77777777" w:rsidR="00FB4C2F" w:rsidRDefault="00000000">
      <w:pPr>
        <w:pStyle w:val="Nadpis2"/>
      </w:pPr>
      <w:r>
        <w:t>16.1 Základní právní předpisy</w:t>
      </w:r>
    </w:p>
    <w:tbl>
      <w:tblPr>
        <w:tblStyle w:val="Mkatabulky"/>
        <w:tblW w:w="0" w:type="auto"/>
        <w:jc w:val="center"/>
        <w:tblLook w:val="04A0" w:firstRow="1" w:lastRow="0" w:firstColumn="1" w:lastColumn="0" w:noHBand="0" w:noVBand="1"/>
      </w:tblPr>
      <w:tblGrid>
        <w:gridCol w:w="4929"/>
        <w:gridCol w:w="4929"/>
      </w:tblGrid>
      <w:tr w:rsidR="00FB4C2F" w14:paraId="70F25FAB" w14:textId="77777777">
        <w:trPr>
          <w:cantSplit/>
          <w:tblHeader/>
          <w:jc w:val="center"/>
        </w:trPr>
        <w:tc>
          <w:tcPr>
            <w:tcW w:w="4929" w:type="dxa"/>
            <w:shd w:val="clear" w:color="auto" w:fill="D9EAF2"/>
            <w:vAlign w:val="center"/>
          </w:tcPr>
          <w:p w14:paraId="4B7A47A0" w14:textId="77777777" w:rsidR="00FB4C2F" w:rsidRDefault="00000000">
            <w:pPr>
              <w:spacing w:after="0"/>
            </w:pPr>
            <w:r>
              <w:rPr>
                <w:b/>
                <w:sz w:val="18"/>
              </w:rPr>
              <w:t>Předpis</w:t>
            </w:r>
          </w:p>
        </w:tc>
        <w:tc>
          <w:tcPr>
            <w:tcW w:w="4929" w:type="dxa"/>
            <w:shd w:val="clear" w:color="auto" w:fill="D9EAF2"/>
            <w:vAlign w:val="center"/>
          </w:tcPr>
          <w:p w14:paraId="2D1A9C7E" w14:textId="77777777" w:rsidR="00FB4C2F" w:rsidRDefault="00000000">
            <w:pPr>
              <w:spacing w:after="0"/>
            </w:pPr>
            <w:r>
              <w:rPr>
                <w:b/>
                <w:sz w:val="18"/>
              </w:rPr>
              <w:t>Význam pro PPŠ</w:t>
            </w:r>
          </w:p>
        </w:tc>
      </w:tr>
      <w:tr w:rsidR="00FB4C2F" w14:paraId="50A9B42C" w14:textId="77777777">
        <w:trPr>
          <w:cantSplit/>
          <w:jc w:val="center"/>
        </w:trPr>
        <w:tc>
          <w:tcPr>
            <w:tcW w:w="4929" w:type="dxa"/>
            <w:vAlign w:val="center"/>
          </w:tcPr>
          <w:p w14:paraId="1D4D116B" w14:textId="77777777" w:rsidR="00FB4C2F" w:rsidRDefault="00000000">
            <w:pPr>
              <w:spacing w:after="0"/>
            </w:pPr>
            <w:r>
              <w:rPr>
                <w:sz w:val="18"/>
              </w:rPr>
              <w:t>Zákon č. 561/2004 Sb., školský zákon, ve znění účinném od 1. 9. 2026</w:t>
            </w:r>
          </w:p>
        </w:tc>
        <w:tc>
          <w:tcPr>
            <w:tcW w:w="4929" w:type="dxa"/>
            <w:vAlign w:val="center"/>
          </w:tcPr>
          <w:p w14:paraId="30A1F7BC" w14:textId="77777777" w:rsidR="00FB4C2F" w:rsidRDefault="00000000">
            <w:pPr>
              <w:spacing w:after="0"/>
            </w:pPr>
            <w:r>
              <w:rPr>
                <w:sz w:val="18"/>
              </w:rPr>
              <w:t>Zejména bezpečnost a ochrana zdraví, školní řád, poradenské služby ve škole (§ 120a) a další povinnosti školy.</w:t>
            </w:r>
          </w:p>
        </w:tc>
      </w:tr>
      <w:tr w:rsidR="00FB4C2F" w14:paraId="21A82635" w14:textId="77777777">
        <w:trPr>
          <w:cantSplit/>
          <w:jc w:val="center"/>
        </w:trPr>
        <w:tc>
          <w:tcPr>
            <w:tcW w:w="4929" w:type="dxa"/>
            <w:vAlign w:val="center"/>
          </w:tcPr>
          <w:p w14:paraId="1971E3C3" w14:textId="77777777" w:rsidR="00FB4C2F" w:rsidRDefault="00000000">
            <w:pPr>
              <w:spacing w:after="0"/>
            </w:pPr>
            <w:r>
              <w:rPr>
                <w:sz w:val="18"/>
              </w:rPr>
              <w:t>Zákon č. 563/2004 Sb., o pedagogických pracovnících, ve znění pozdějších předpisů</w:t>
            </w:r>
          </w:p>
        </w:tc>
        <w:tc>
          <w:tcPr>
            <w:tcW w:w="4929" w:type="dxa"/>
            <w:vAlign w:val="center"/>
          </w:tcPr>
          <w:p w14:paraId="413B7945" w14:textId="77777777" w:rsidR="00FB4C2F" w:rsidRDefault="00000000">
            <w:pPr>
              <w:spacing w:after="0"/>
            </w:pPr>
            <w:r>
              <w:rPr>
                <w:sz w:val="18"/>
              </w:rPr>
              <w:t>Odborné předpoklady a postavení pedagogických pracovníků.</w:t>
            </w:r>
          </w:p>
        </w:tc>
      </w:tr>
      <w:tr w:rsidR="00FB4C2F" w14:paraId="077C79F2" w14:textId="77777777">
        <w:trPr>
          <w:cantSplit/>
          <w:jc w:val="center"/>
        </w:trPr>
        <w:tc>
          <w:tcPr>
            <w:tcW w:w="4929" w:type="dxa"/>
            <w:vAlign w:val="center"/>
          </w:tcPr>
          <w:p w14:paraId="4ACE866F" w14:textId="77777777" w:rsidR="00FB4C2F" w:rsidRDefault="00000000">
            <w:pPr>
              <w:spacing w:after="0"/>
            </w:pPr>
            <w:r>
              <w:rPr>
                <w:sz w:val="18"/>
              </w:rPr>
              <w:t>Vyhláška č. 72/2005 Sb., o poskytování poradenských služeb ve školách a školských poradenských zařízeních, v účinném znění</w:t>
            </w:r>
          </w:p>
        </w:tc>
        <w:tc>
          <w:tcPr>
            <w:tcW w:w="4929" w:type="dxa"/>
            <w:vAlign w:val="center"/>
          </w:tcPr>
          <w:p w14:paraId="70083F97" w14:textId="77777777" w:rsidR="00FB4C2F" w:rsidRDefault="00000000">
            <w:pPr>
              <w:spacing w:after="0"/>
            </w:pPr>
            <w:r>
              <w:rPr>
                <w:sz w:val="18"/>
              </w:rPr>
              <w:t>Účel a pravidla poradenských služeb; standardní činnosti výchovného poradce, školního metodika prevence, školního psychologa a školního speciálního pedagoga.</w:t>
            </w:r>
          </w:p>
        </w:tc>
      </w:tr>
      <w:tr w:rsidR="00FB4C2F" w14:paraId="11E63C86" w14:textId="77777777">
        <w:trPr>
          <w:cantSplit/>
          <w:jc w:val="center"/>
        </w:trPr>
        <w:tc>
          <w:tcPr>
            <w:tcW w:w="4929" w:type="dxa"/>
            <w:vAlign w:val="center"/>
          </w:tcPr>
          <w:p w14:paraId="4D5EF694" w14:textId="77777777" w:rsidR="00FB4C2F" w:rsidRDefault="00000000">
            <w:pPr>
              <w:spacing w:after="0"/>
            </w:pPr>
            <w:r>
              <w:rPr>
                <w:sz w:val="18"/>
              </w:rPr>
              <w:t>Vyhláška č. 48/2005 Sb., o základním vzdělávání a některých náležitostech plnění povinné školní docházky, v účinném znění</w:t>
            </w:r>
          </w:p>
        </w:tc>
        <w:tc>
          <w:tcPr>
            <w:tcW w:w="4929" w:type="dxa"/>
            <w:vAlign w:val="center"/>
          </w:tcPr>
          <w:p w14:paraId="4F267869" w14:textId="77777777" w:rsidR="00FB4C2F" w:rsidRDefault="00000000">
            <w:pPr>
              <w:spacing w:after="0"/>
            </w:pPr>
            <w:r>
              <w:rPr>
                <w:sz w:val="18"/>
              </w:rPr>
              <w:t>Pravidla základního vzdělávání a plnění povinné školní docházky.</w:t>
            </w:r>
          </w:p>
        </w:tc>
      </w:tr>
      <w:tr w:rsidR="00FB4C2F" w14:paraId="3A21C8DC" w14:textId="77777777">
        <w:trPr>
          <w:cantSplit/>
          <w:jc w:val="center"/>
        </w:trPr>
        <w:tc>
          <w:tcPr>
            <w:tcW w:w="4929" w:type="dxa"/>
            <w:vAlign w:val="center"/>
          </w:tcPr>
          <w:p w14:paraId="48AC9521" w14:textId="77777777" w:rsidR="00FB4C2F" w:rsidRDefault="00000000">
            <w:pPr>
              <w:spacing w:after="0"/>
            </w:pPr>
            <w:r>
              <w:rPr>
                <w:sz w:val="18"/>
              </w:rPr>
              <w:t>Zákon č. 359/1999 Sb., o sociálně-právní ochraně dětí, v účinném znění</w:t>
            </w:r>
          </w:p>
        </w:tc>
        <w:tc>
          <w:tcPr>
            <w:tcW w:w="4929" w:type="dxa"/>
            <w:vAlign w:val="center"/>
          </w:tcPr>
          <w:p w14:paraId="1FE1F286" w14:textId="77777777" w:rsidR="00FB4C2F" w:rsidRDefault="00000000">
            <w:pPr>
              <w:spacing w:after="0"/>
            </w:pPr>
            <w:r>
              <w:rPr>
                <w:sz w:val="18"/>
              </w:rPr>
              <w:t>Součinnost a oznamovací povinnosti v situacích ohrožení dítěte.</w:t>
            </w:r>
          </w:p>
        </w:tc>
      </w:tr>
      <w:tr w:rsidR="00FB4C2F" w14:paraId="6A4FE3D1" w14:textId="77777777">
        <w:trPr>
          <w:cantSplit/>
          <w:jc w:val="center"/>
        </w:trPr>
        <w:tc>
          <w:tcPr>
            <w:tcW w:w="4929" w:type="dxa"/>
            <w:vAlign w:val="center"/>
          </w:tcPr>
          <w:p w14:paraId="3D237305" w14:textId="77777777" w:rsidR="00FB4C2F" w:rsidRDefault="00000000">
            <w:pPr>
              <w:spacing w:after="0"/>
            </w:pPr>
            <w:r>
              <w:rPr>
                <w:sz w:val="18"/>
              </w:rPr>
              <w:t>Zákon č. 65/2017 Sb., o ochraně zdraví před škodlivými účinky návykových látek, v účinném znění</w:t>
            </w:r>
          </w:p>
        </w:tc>
        <w:tc>
          <w:tcPr>
            <w:tcW w:w="4929" w:type="dxa"/>
            <w:vAlign w:val="center"/>
          </w:tcPr>
          <w:p w14:paraId="14004B27" w14:textId="77777777" w:rsidR="00FB4C2F" w:rsidRDefault="00000000">
            <w:pPr>
              <w:spacing w:after="0"/>
            </w:pPr>
            <w:r>
              <w:rPr>
                <w:sz w:val="18"/>
              </w:rPr>
              <w:t>Pravidla týkající se alkoholu, tabákových a nikotinových výrobků a dalších návykových látek.</w:t>
            </w:r>
          </w:p>
        </w:tc>
      </w:tr>
      <w:tr w:rsidR="00FB4C2F" w14:paraId="56355CF4" w14:textId="77777777">
        <w:trPr>
          <w:cantSplit/>
          <w:jc w:val="center"/>
        </w:trPr>
        <w:tc>
          <w:tcPr>
            <w:tcW w:w="4929" w:type="dxa"/>
            <w:vAlign w:val="center"/>
          </w:tcPr>
          <w:p w14:paraId="15E3C22A" w14:textId="77777777" w:rsidR="00FB4C2F" w:rsidRDefault="00000000">
            <w:pPr>
              <w:spacing w:after="0"/>
            </w:pPr>
            <w:r>
              <w:rPr>
                <w:sz w:val="18"/>
              </w:rPr>
              <w:t>Zákon č. 40/2009 Sb., trestní zákoník, v účinném znění</w:t>
            </w:r>
          </w:p>
        </w:tc>
        <w:tc>
          <w:tcPr>
            <w:tcW w:w="4929" w:type="dxa"/>
            <w:vAlign w:val="center"/>
          </w:tcPr>
          <w:p w14:paraId="5D9C74B0" w14:textId="77777777" w:rsidR="00FB4C2F" w:rsidRDefault="00000000">
            <w:pPr>
              <w:spacing w:after="0"/>
            </w:pPr>
            <w:r>
              <w:rPr>
                <w:sz w:val="18"/>
              </w:rPr>
              <w:t>Relevantní pro závažné formy násilí, zneužívání, nakládání s návykovými látkami a další protiprávní jednání.</w:t>
            </w:r>
          </w:p>
        </w:tc>
      </w:tr>
      <w:tr w:rsidR="00FB4C2F" w14:paraId="31391642" w14:textId="77777777">
        <w:trPr>
          <w:cantSplit/>
          <w:jc w:val="center"/>
        </w:trPr>
        <w:tc>
          <w:tcPr>
            <w:tcW w:w="4929" w:type="dxa"/>
            <w:vAlign w:val="center"/>
          </w:tcPr>
          <w:p w14:paraId="583BCE63" w14:textId="77777777" w:rsidR="00FB4C2F" w:rsidRDefault="00000000">
            <w:pPr>
              <w:spacing w:after="0"/>
            </w:pPr>
            <w:r>
              <w:rPr>
                <w:sz w:val="18"/>
              </w:rPr>
              <w:t>Nařízení Evropského parlamentu a Rady (EU) 2016/679 (GDPR) a zákon č. 110/2019 Sb.</w:t>
            </w:r>
          </w:p>
        </w:tc>
        <w:tc>
          <w:tcPr>
            <w:tcW w:w="4929" w:type="dxa"/>
            <w:vAlign w:val="center"/>
          </w:tcPr>
          <w:p w14:paraId="09698C54" w14:textId="77777777" w:rsidR="00FB4C2F" w:rsidRDefault="00000000">
            <w:pPr>
              <w:spacing w:after="0"/>
            </w:pPr>
            <w:r>
              <w:rPr>
                <w:sz w:val="18"/>
              </w:rPr>
              <w:t>Ochrana osobních údajů a pravidla zpracování citlivých informací o žácích.</w:t>
            </w:r>
          </w:p>
        </w:tc>
      </w:tr>
    </w:tbl>
    <w:p w14:paraId="7617AE1A" w14:textId="77777777" w:rsidR="00FB4C2F" w:rsidRDefault="00000000">
      <w:pPr>
        <w:pStyle w:val="Nadpis2"/>
      </w:pPr>
      <w:r>
        <w:t>16.2 Klíčové metodické a strategické dokumenty</w:t>
      </w:r>
    </w:p>
    <w:p w14:paraId="057F0A45" w14:textId="77777777" w:rsidR="00FB4C2F" w:rsidRDefault="00000000">
      <w:pPr>
        <w:pStyle w:val="Seznamsodrkami"/>
      </w:pPr>
      <w:r>
        <w:t>Metodické doporučení MŠMT k primární prevenci rizikového chování u dětí, žáků a studentů ve školách a školských zařízeních, č. j. 21291/2010-28, včetně aktuálních tematických příloh (např. školní šikana, kybernetická agrese a kyberšikana, návykové látky, tabákové/nikotinové výrobky, CAN, poruchy příjmu potravy a další).</w:t>
      </w:r>
    </w:p>
    <w:p w14:paraId="75B99F0D" w14:textId="77777777" w:rsidR="00FB4C2F" w:rsidRDefault="00000000">
      <w:pPr>
        <w:pStyle w:val="Seznamsodrkami"/>
      </w:pPr>
      <w:r>
        <w:t>Metodický pokyn MŠMT k prevenci a řešení šikany ve školách a školských zařízeních, č. j. MSMT-21149/2016.</w:t>
      </w:r>
    </w:p>
    <w:p w14:paraId="6D17B972" w14:textId="77777777" w:rsidR="00FB4C2F" w:rsidRDefault="00000000">
      <w:pPr>
        <w:pStyle w:val="Seznamsodrkami"/>
      </w:pPr>
      <w:r>
        <w:t>Metodické doporučení MŠMT ke spolupráci škol a školských zařízení s Policií ČR, č. j. MSMT-6167/2025-1.</w:t>
      </w:r>
    </w:p>
    <w:p w14:paraId="423230D7" w14:textId="77777777" w:rsidR="00FB4C2F" w:rsidRDefault="00000000">
      <w:pPr>
        <w:pStyle w:val="Seznamsodrkami"/>
      </w:pPr>
      <w:r>
        <w:lastRenderedPageBreak/>
        <w:t>Metodické doporučení MŠMT k prevenci a postihu záškoláctví a omlouvání žáků z vyučování, aktualizace 01/2026, které nahradilo doporučení z roku 2002.</w:t>
      </w:r>
    </w:p>
    <w:p w14:paraId="1A888DA3" w14:textId="77777777" w:rsidR="00FB4C2F" w:rsidRDefault="00000000">
      <w:pPr>
        <w:pStyle w:val="Seznamsodrkami"/>
      </w:pPr>
      <w:r>
        <w:t>Metodické doporučení MŠMT pro práci s individuálním výchovným programem v rámci řešení rizikového chování žáků.</w:t>
      </w:r>
    </w:p>
    <w:p w14:paraId="03AE5E6A" w14:textId="77777777" w:rsidR="00FB4C2F" w:rsidRDefault="00000000">
      <w:pPr>
        <w:pStyle w:val="Seznamsodrkami"/>
      </w:pPr>
      <w:r>
        <w:t>Národní strategie primární prevence rizikového chování dětí a mládeže na období 2019–2027 a navazující akční/realizační dokumenty v aktuálním znění.</w:t>
      </w:r>
    </w:p>
    <w:p w14:paraId="5368C4D3" w14:textId="77777777" w:rsidR="00FB4C2F" w:rsidRDefault="00000000">
      <w:pPr>
        <w:pStyle w:val="Nadpis2"/>
      </w:pPr>
      <w:r>
        <w:t>16.3 Poznámka k legislativním změnám 2026</w:t>
      </w:r>
    </w:p>
    <w:p w14:paraId="7553B4F5" w14:textId="77777777" w:rsidR="00FB4C2F" w:rsidRDefault="00000000" w:rsidP="0020083E">
      <w:pPr>
        <w:jc w:val="both"/>
      </w:pPr>
      <w:r>
        <w:t>Pro školní rok 2026/2027 je podstatné, že § 120a školského zákona upravující poradenské služby ve školách je účinný od 1. 1. 2026. Vyhláška č. 72/2005 Sb. je používána ve znění účinném od 1. 1. 2026. Od 1. 9. 2026 je účinné také opatření obecné povahy MŠMT č. j. MSMT-6722/2026-4, které stanoví spádové obvody pedagogicko-psychologických poraden pro účely metodického vedení škol. Při pozdější změně právních předpisů nebo metodických pravidel škola související dokumentaci bez zbytečného odkladu aktualizuje.</w:t>
      </w:r>
    </w:p>
    <w:p w14:paraId="275200D5" w14:textId="77777777" w:rsidR="00FB4C2F" w:rsidRDefault="00000000">
      <w:pPr>
        <w:pStyle w:val="Nadpis1"/>
      </w:pPr>
      <w:r>
        <w:t>17. Související vnitřní dokumenty a přílohy</w:t>
      </w:r>
    </w:p>
    <w:p w14:paraId="0FF6BF87" w14:textId="547498D1" w:rsidR="00FB4C2F" w:rsidRDefault="00000000" w:rsidP="0020083E">
      <w:pPr>
        <w:jc w:val="both"/>
      </w:pPr>
      <w:r>
        <w:t xml:space="preserve">PPŠ je součástí širšího systému bezpečí, prevence a poradenských služeb školy. Související dokumenty </w:t>
      </w:r>
      <w:r w:rsidR="0020083E">
        <w:br/>
      </w:r>
      <w:r>
        <w:t>a přílohy tvoří jeden navazující systém; školní řád stanoví základní závazná pravidla, PPŠ preventivní rámec, přílohy č. 1–14 konkrétní pracovní a krizové postupy a samostatné směrnice podrobně upravují oblast absence a školní neúspěšnosti.</w:t>
      </w:r>
    </w:p>
    <w:tbl>
      <w:tblPr>
        <w:tblStyle w:val="Mkatabulky"/>
        <w:tblW w:w="0" w:type="auto"/>
        <w:jc w:val="center"/>
        <w:tblLook w:val="04A0" w:firstRow="1" w:lastRow="0" w:firstColumn="1" w:lastColumn="0" w:noHBand="0" w:noVBand="1"/>
      </w:tblPr>
      <w:tblGrid>
        <w:gridCol w:w="4929"/>
        <w:gridCol w:w="4929"/>
      </w:tblGrid>
      <w:tr w:rsidR="00FB4C2F" w14:paraId="22930649" w14:textId="77777777">
        <w:trPr>
          <w:cantSplit/>
          <w:tblHeader/>
          <w:jc w:val="center"/>
        </w:trPr>
        <w:tc>
          <w:tcPr>
            <w:tcW w:w="4929" w:type="dxa"/>
            <w:shd w:val="clear" w:color="auto" w:fill="D9EAF2"/>
            <w:vAlign w:val="center"/>
          </w:tcPr>
          <w:p w14:paraId="081E50D9" w14:textId="77777777" w:rsidR="00FB4C2F" w:rsidRDefault="00000000">
            <w:pPr>
              <w:spacing w:after="0"/>
            </w:pPr>
            <w:r>
              <w:rPr>
                <w:b/>
                <w:sz w:val="18"/>
              </w:rPr>
              <w:t>Dokument / příloha</w:t>
            </w:r>
          </w:p>
        </w:tc>
        <w:tc>
          <w:tcPr>
            <w:tcW w:w="4929" w:type="dxa"/>
            <w:shd w:val="clear" w:color="auto" w:fill="D9EAF2"/>
            <w:vAlign w:val="center"/>
          </w:tcPr>
          <w:p w14:paraId="0E104E28" w14:textId="77777777" w:rsidR="00FB4C2F" w:rsidRDefault="00000000">
            <w:pPr>
              <w:spacing w:after="0"/>
            </w:pPr>
            <w:r>
              <w:rPr>
                <w:b/>
                <w:sz w:val="18"/>
              </w:rPr>
              <w:t>Stav pro 2026/2027</w:t>
            </w:r>
          </w:p>
        </w:tc>
      </w:tr>
      <w:tr w:rsidR="00FB4C2F" w14:paraId="4718BF20" w14:textId="77777777">
        <w:trPr>
          <w:jc w:val="center"/>
        </w:trPr>
        <w:tc>
          <w:tcPr>
            <w:tcW w:w="4929" w:type="dxa"/>
          </w:tcPr>
          <w:p w14:paraId="7D64E95F" w14:textId="77777777" w:rsidR="00FB4C2F" w:rsidRDefault="00000000">
            <w:r>
              <w:t>Školní řád</w:t>
            </w:r>
          </w:p>
        </w:tc>
        <w:tc>
          <w:tcPr>
            <w:tcW w:w="4929" w:type="dxa"/>
          </w:tcPr>
          <w:p w14:paraId="2359CCF6" w14:textId="77777777" w:rsidR="00FB4C2F" w:rsidRDefault="00000000">
            <w:r>
              <w:t>revidované znění pro školní rok 2026/2027; provázáno s MPP a směrnicemi</w:t>
            </w:r>
          </w:p>
        </w:tc>
      </w:tr>
      <w:tr w:rsidR="00FB4C2F" w14:paraId="3B75CD4B" w14:textId="77777777">
        <w:trPr>
          <w:jc w:val="center"/>
        </w:trPr>
        <w:tc>
          <w:tcPr>
            <w:tcW w:w="4929" w:type="dxa"/>
          </w:tcPr>
          <w:p w14:paraId="1B690C96" w14:textId="77777777" w:rsidR="00FB4C2F" w:rsidRDefault="00000000">
            <w:r>
              <w:t>Program poradenských služeb / vnitřní vymezení ŠPP</w:t>
            </w:r>
          </w:p>
        </w:tc>
        <w:tc>
          <w:tcPr>
            <w:tcW w:w="4929" w:type="dxa"/>
          </w:tcPr>
          <w:p w14:paraId="2814A7CB" w14:textId="77777777" w:rsidR="00FB4C2F" w:rsidRDefault="00000000">
            <w:r>
              <w:t>zpracován a aktualizován pro školní rok 2026/2027; personální obsazení, kontakty a dostupnost jsou sjednoceny s PPŠ a webem školy</w:t>
            </w:r>
          </w:p>
        </w:tc>
      </w:tr>
      <w:tr w:rsidR="00FB4C2F" w14:paraId="65AA8F06" w14:textId="77777777">
        <w:trPr>
          <w:jc w:val="center"/>
        </w:trPr>
        <w:tc>
          <w:tcPr>
            <w:tcW w:w="4929" w:type="dxa"/>
          </w:tcPr>
          <w:p w14:paraId="31519914" w14:textId="77777777" w:rsidR="00FB4C2F" w:rsidRDefault="00000000">
            <w:r>
              <w:t>Směrnice školy k prevenci a řešení školní neúspěšnosti</w:t>
            </w:r>
          </w:p>
        </w:tc>
        <w:tc>
          <w:tcPr>
            <w:tcW w:w="4929" w:type="dxa"/>
          </w:tcPr>
          <w:p w14:paraId="226A5E26" w14:textId="77777777" w:rsidR="00FB4C2F" w:rsidRDefault="00000000">
            <w:r>
              <w:t>aktuální a provázaná s kapitolou V školního řádu a Přílohou č. 12 MPP</w:t>
            </w:r>
          </w:p>
        </w:tc>
      </w:tr>
      <w:tr w:rsidR="00FB4C2F" w14:paraId="6091DE25" w14:textId="77777777">
        <w:trPr>
          <w:jc w:val="center"/>
        </w:trPr>
        <w:tc>
          <w:tcPr>
            <w:tcW w:w="4929" w:type="dxa"/>
          </w:tcPr>
          <w:p w14:paraId="5B3DD45C" w14:textId="77777777" w:rsidR="00FB4C2F" w:rsidRDefault="00000000">
            <w:r>
              <w:t>Směrnice školy k evidenci, omlouvání a řešení absence a záškoláctví</w:t>
            </w:r>
          </w:p>
        </w:tc>
        <w:tc>
          <w:tcPr>
            <w:tcW w:w="4929" w:type="dxa"/>
          </w:tcPr>
          <w:p w14:paraId="6E08BEF0" w14:textId="77777777" w:rsidR="00FB4C2F" w:rsidRDefault="00000000">
            <w:r>
              <w:t>aktuální a provázaná s kapitolou VIII školního řádu a Přílohou č. 5 MPP</w:t>
            </w:r>
          </w:p>
        </w:tc>
      </w:tr>
      <w:tr w:rsidR="00FB4C2F" w14:paraId="4DA77DC8" w14:textId="77777777">
        <w:trPr>
          <w:jc w:val="center"/>
        </w:trPr>
        <w:tc>
          <w:tcPr>
            <w:tcW w:w="4929" w:type="dxa"/>
          </w:tcPr>
          <w:p w14:paraId="57040D14" w14:textId="77777777" w:rsidR="00FB4C2F" w:rsidRDefault="00000000">
            <w:r>
              <w:t>Individuální krizové a podpůrné plány</w:t>
            </w:r>
          </w:p>
        </w:tc>
        <w:tc>
          <w:tcPr>
            <w:tcW w:w="4929" w:type="dxa"/>
          </w:tcPr>
          <w:p w14:paraId="517697B9" w14:textId="77777777" w:rsidR="00FB4C2F" w:rsidRDefault="00000000">
            <w:r>
              <w:t>zpracovávají se podle potřeb konkrétního žáka; rámec viz Příloha č. 13</w:t>
            </w:r>
          </w:p>
        </w:tc>
      </w:tr>
      <w:tr w:rsidR="00FB4C2F" w14:paraId="20E98C6B" w14:textId="77777777">
        <w:trPr>
          <w:jc w:val="center"/>
        </w:trPr>
        <w:tc>
          <w:tcPr>
            <w:tcW w:w="4929" w:type="dxa"/>
          </w:tcPr>
          <w:p w14:paraId="2D9138E0" w14:textId="77777777" w:rsidR="00FB4C2F" w:rsidRDefault="00000000">
            <w:r>
              <w:t>Příloha č. 1 – Rozpoznání šikany a postup školy při podezření a výskytu šikany</w:t>
            </w:r>
          </w:p>
        </w:tc>
        <w:tc>
          <w:tcPr>
            <w:tcW w:w="4929" w:type="dxa"/>
          </w:tcPr>
          <w:p w14:paraId="373FAD56" w14:textId="77777777" w:rsidR="00FB4C2F" w:rsidRDefault="00000000">
            <w:r>
              <w:t>hotová; účinnost od 1. 9. 2026</w:t>
            </w:r>
          </w:p>
        </w:tc>
      </w:tr>
      <w:tr w:rsidR="00FB4C2F" w14:paraId="7DD827DA" w14:textId="77777777">
        <w:trPr>
          <w:jc w:val="center"/>
        </w:trPr>
        <w:tc>
          <w:tcPr>
            <w:tcW w:w="4929" w:type="dxa"/>
          </w:tcPr>
          <w:p w14:paraId="3ABCA5FC" w14:textId="77777777" w:rsidR="00FB4C2F" w:rsidRDefault="00000000">
            <w:r>
              <w:t>Příloha č. 2 – Kyberšikana – rozpoznání a postup školy</w:t>
            </w:r>
          </w:p>
        </w:tc>
        <w:tc>
          <w:tcPr>
            <w:tcW w:w="4929" w:type="dxa"/>
          </w:tcPr>
          <w:p w14:paraId="72388877" w14:textId="77777777" w:rsidR="00FB4C2F" w:rsidRDefault="00000000">
            <w:r>
              <w:t>hotová</w:t>
            </w:r>
          </w:p>
        </w:tc>
      </w:tr>
      <w:tr w:rsidR="00FB4C2F" w14:paraId="4A513622" w14:textId="77777777">
        <w:trPr>
          <w:jc w:val="center"/>
        </w:trPr>
        <w:tc>
          <w:tcPr>
            <w:tcW w:w="4929" w:type="dxa"/>
          </w:tcPr>
          <w:p w14:paraId="687DC251" w14:textId="77777777" w:rsidR="00FB4C2F" w:rsidRDefault="00000000">
            <w:r>
              <w:t>Příloha č. 3 – Návykové látky ve škole</w:t>
            </w:r>
          </w:p>
        </w:tc>
        <w:tc>
          <w:tcPr>
            <w:tcW w:w="4929" w:type="dxa"/>
          </w:tcPr>
          <w:p w14:paraId="3B947B76" w14:textId="77777777" w:rsidR="00FB4C2F" w:rsidRDefault="00000000">
            <w:r>
              <w:t>hotová</w:t>
            </w:r>
          </w:p>
        </w:tc>
      </w:tr>
      <w:tr w:rsidR="00FB4C2F" w14:paraId="5E3525E0" w14:textId="77777777">
        <w:trPr>
          <w:jc w:val="center"/>
        </w:trPr>
        <w:tc>
          <w:tcPr>
            <w:tcW w:w="4929" w:type="dxa"/>
          </w:tcPr>
          <w:p w14:paraId="28968F25" w14:textId="77777777" w:rsidR="00FB4C2F" w:rsidRDefault="00000000">
            <w:r>
              <w:t>Příloha č. 4 – Alkohol, tabákové a nikotinové výrobky, elektronické cigarety a obdobné výrobky</w:t>
            </w:r>
          </w:p>
        </w:tc>
        <w:tc>
          <w:tcPr>
            <w:tcW w:w="4929" w:type="dxa"/>
          </w:tcPr>
          <w:p w14:paraId="32FE3B49" w14:textId="77777777" w:rsidR="00FB4C2F" w:rsidRDefault="00000000">
            <w:r>
              <w:t>hotová</w:t>
            </w:r>
          </w:p>
        </w:tc>
      </w:tr>
      <w:tr w:rsidR="00FB4C2F" w14:paraId="7F59C5AD" w14:textId="77777777">
        <w:trPr>
          <w:jc w:val="center"/>
        </w:trPr>
        <w:tc>
          <w:tcPr>
            <w:tcW w:w="4929" w:type="dxa"/>
          </w:tcPr>
          <w:p w14:paraId="37FAF1B8" w14:textId="77777777" w:rsidR="00FB4C2F" w:rsidRDefault="00000000">
            <w:r>
              <w:t>Příloha č. 5 – Záškoláctví, neomluvená a rizikově zvýšená absence</w:t>
            </w:r>
          </w:p>
        </w:tc>
        <w:tc>
          <w:tcPr>
            <w:tcW w:w="4929" w:type="dxa"/>
          </w:tcPr>
          <w:p w14:paraId="3117F689" w14:textId="77777777" w:rsidR="00FB4C2F" w:rsidRDefault="00000000">
            <w:r>
              <w:t>hotová; navazuje na samostatnou směrnici k absenci</w:t>
            </w:r>
          </w:p>
        </w:tc>
      </w:tr>
      <w:tr w:rsidR="00FB4C2F" w14:paraId="395C19F1" w14:textId="77777777">
        <w:trPr>
          <w:jc w:val="center"/>
        </w:trPr>
        <w:tc>
          <w:tcPr>
            <w:tcW w:w="4929" w:type="dxa"/>
          </w:tcPr>
          <w:p w14:paraId="32016ADF" w14:textId="77777777" w:rsidR="00FB4C2F" w:rsidRDefault="00000000">
            <w:r>
              <w:t>Příloha č. 6 – Agresivní, násilné a jinak závažné rizikové chování žáka</w:t>
            </w:r>
          </w:p>
        </w:tc>
        <w:tc>
          <w:tcPr>
            <w:tcW w:w="4929" w:type="dxa"/>
          </w:tcPr>
          <w:p w14:paraId="7B6DAB93" w14:textId="77777777" w:rsidR="00FB4C2F" w:rsidRDefault="00000000">
            <w:r>
              <w:t>hotová</w:t>
            </w:r>
          </w:p>
        </w:tc>
      </w:tr>
      <w:tr w:rsidR="00FB4C2F" w14:paraId="380FF624" w14:textId="77777777">
        <w:trPr>
          <w:jc w:val="center"/>
        </w:trPr>
        <w:tc>
          <w:tcPr>
            <w:tcW w:w="4929" w:type="dxa"/>
          </w:tcPr>
          <w:p w14:paraId="1D5C0FFD" w14:textId="77777777" w:rsidR="00FB4C2F" w:rsidRDefault="00000000">
            <w:r>
              <w:lastRenderedPageBreak/>
              <w:t>Příloha č. 7 – Sebepoškozování a sebevražedné chování</w:t>
            </w:r>
          </w:p>
        </w:tc>
        <w:tc>
          <w:tcPr>
            <w:tcW w:w="4929" w:type="dxa"/>
          </w:tcPr>
          <w:p w14:paraId="6FDE23CA" w14:textId="77777777" w:rsidR="00FB4C2F" w:rsidRDefault="00000000">
            <w:r>
              <w:t>hotová</w:t>
            </w:r>
          </w:p>
        </w:tc>
      </w:tr>
      <w:tr w:rsidR="00FB4C2F" w14:paraId="7617D2FB" w14:textId="77777777">
        <w:trPr>
          <w:jc w:val="center"/>
        </w:trPr>
        <w:tc>
          <w:tcPr>
            <w:tcW w:w="4929" w:type="dxa"/>
          </w:tcPr>
          <w:p w14:paraId="5762A35C" w14:textId="77777777" w:rsidR="00FB4C2F" w:rsidRDefault="00000000">
            <w:r>
              <w:t>Příloha č. 8 – Týrané, zneužívané a zanedbávané dítě (syndrom CAN)</w:t>
            </w:r>
          </w:p>
        </w:tc>
        <w:tc>
          <w:tcPr>
            <w:tcW w:w="4929" w:type="dxa"/>
          </w:tcPr>
          <w:p w14:paraId="7E21E9EB" w14:textId="77777777" w:rsidR="00FB4C2F" w:rsidRDefault="00000000">
            <w:r>
              <w:t>hotová</w:t>
            </w:r>
          </w:p>
        </w:tc>
      </w:tr>
      <w:tr w:rsidR="00FB4C2F" w14:paraId="42419247" w14:textId="77777777">
        <w:trPr>
          <w:jc w:val="center"/>
        </w:trPr>
        <w:tc>
          <w:tcPr>
            <w:tcW w:w="4929" w:type="dxa"/>
          </w:tcPr>
          <w:p w14:paraId="0B05D5B5" w14:textId="77777777" w:rsidR="00FB4C2F" w:rsidRDefault="00000000">
            <w:r>
              <w:t>Příloha č. 9 – Rizikové sexuální chování a sexuální ohrožení žáka</w:t>
            </w:r>
          </w:p>
        </w:tc>
        <w:tc>
          <w:tcPr>
            <w:tcW w:w="4929" w:type="dxa"/>
          </w:tcPr>
          <w:p w14:paraId="79E4313B" w14:textId="77777777" w:rsidR="00FB4C2F" w:rsidRDefault="00000000">
            <w:r>
              <w:t>hotová</w:t>
            </w:r>
          </w:p>
        </w:tc>
      </w:tr>
      <w:tr w:rsidR="00FB4C2F" w14:paraId="74F1DCE2" w14:textId="77777777">
        <w:trPr>
          <w:jc w:val="center"/>
        </w:trPr>
        <w:tc>
          <w:tcPr>
            <w:tcW w:w="4929" w:type="dxa"/>
          </w:tcPr>
          <w:p w14:paraId="689592B8" w14:textId="77777777" w:rsidR="00FB4C2F" w:rsidRDefault="00000000">
            <w:r>
              <w:t>Příloha č. 10 – Poruchy příjmu potravy – rozpoznání a postup školy</w:t>
            </w:r>
          </w:p>
        </w:tc>
        <w:tc>
          <w:tcPr>
            <w:tcW w:w="4929" w:type="dxa"/>
          </w:tcPr>
          <w:p w14:paraId="4D2A9062" w14:textId="77777777" w:rsidR="00FB4C2F" w:rsidRDefault="00000000">
            <w:r>
              <w:t>hotová</w:t>
            </w:r>
          </w:p>
        </w:tc>
      </w:tr>
      <w:tr w:rsidR="00FB4C2F" w14:paraId="2CA02C36" w14:textId="77777777">
        <w:trPr>
          <w:jc w:val="center"/>
        </w:trPr>
        <w:tc>
          <w:tcPr>
            <w:tcW w:w="4929" w:type="dxa"/>
          </w:tcPr>
          <w:p w14:paraId="7DB3CFC5" w14:textId="77777777" w:rsidR="00FB4C2F" w:rsidRDefault="00000000">
            <w:r>
              <w:t>Příloha č. 11 – Rizikové chování v online prostředí a na sociálních sítích</w:t>
            </w:r>
          </w:p>
        </w:tc>
        <w:tc>
          <w:tcPr>
            <w:tcW w:w="4929" w:type="dxa"/>
          </w:tcPr>
          <w:p w14:paraId="7636BA90" w14:textId="77777777" w:rsidR="00FB4C2F" w:rsidRDefault="00000000">
            <w:r>
              <w:t>hotová</w:t>
            </w:r>
          </w:p>
        </w:tc>
      </w:tr>
      <w:tr w:rsidR="00FB4C2F" w14:paraId="2B1F557B" w14:textId="77777777">
        <w:trPr>
          <w:jc w:val="center"/>
        </w:trPr>
        <w:tc>
          <w:tcPr>
            <w:tcW w:w="4929" w:type="dxa"/>
          </w:tcPr>
          <w:p w14:paraId="17CCDDE0" w14:textId="77777777" w:rsidR="00FB4C2F" w:rsidRDefault="00000000">
            <w:r>
              <w:t>Příloha č. 12 – Školní neúspěšnost – preventivní a podpůrný postup</w:t>
            </w:r>
          </w:p>
        </w:tc>
        <w:tc>
          <w:tcPr>
            <w:tcW w:w="4929" w:type="dxa"/>
          </w:tcPr>
          <w:p w14:paraId="29688E14" w14:textId="77777777" w:rsidR="00FB4C2F" w:rsidRDefault="00000000">
            <w:r>
              <w:t>hotová; navazuje na samostatnou směrnici ke školní neúspěšnosti</w:t>
            </w:r>
          </w:p>
        </w:tc>
      </w:tr>
      <w:tr w:rsidR="00FB4C2F" w14:paraId="2BE559DC" w14:textId="77777777">
        <w:trPr>
          <w:jc w:val="center"/>
        </w:trPr>
        <w:tc>
          <w:tcPr>
            <w:tcW w:w="4929" w:type="dxa"/>
          </w:tcPr>
          <w:p w14:paraId="6C1F1CB5" w14:textId="77777777" w:rsidR="00FB4C2F" w:rsidRDefault="00000000">
            <w:r>
              <w:t>Příloha č. 13 – Krizový a podpůrný plán pro žáka s opakovaným závažným problémovým chováním</w:t>
            </w:r>
          </w:p>
        </w:tc>
        <w:tc>
          <w:tcPr>
            <w:tcW w:w="4929" w:type="dxa"/>
          </w:tcPr>
          <w:p w14:paraId="009D4178" w14:textId="77777777" w:rsidR="00FB4C2F" w:rsidRDefault="00000000">
            <w:r>
              <w:t>hotová</w:t>
            </w:r>
          </w:p>
        </w:tc>
      </w:tr>
      <w:tr w:rsidR="00FB4C2F" w14:paraId="407EA969" w14:textId="77777777">
        <w:trPr>
          <w:jc w:val="center"/>
        </w:trPr>
        <w:tc>
          <w:tcPr>
            <w:tcW w:w="4929" w:type="dxa"/>
          </w:tcPr>
          <w:p w14:paraId="18B5086B" w14:textId="77777777" w:rsidR="00FB4C2F" w:rsidRDefault="00000000">
            <w:r>
              <w:t>Příloha č. 14 – Kontakty a krizový rozcestník</w:t>
            </w:r>
          </w:p>
        </w:tc>
        <w:tc>
          <w:tcPr>
            <w:tcW w:w="4929" w:type="dxa"/>
          </w:tcPr>
          <w:p w14:paraId="7410B863" w14:textId="77777777" w:rsidR="00FB4C2F" w:rsidRDefault="00000000">
            <w:r>
              <w:t>hotová; místní kontakty doplnit a nejméně 1× ročně ověřit</w:t>
            </w:r>
          </w:p>
        </w:tc>
      </w:tr>
    </w:tbl>
    <w:p w14:paraId="5635F18B" w14:textId="77777777" w:rsidR="00FB4C2F" w:rsidRDefault="00000000">
      <w:pPr>
        <w:pStyle w:val="Nadpis1"/>
      </w:pPr>
      <w:r>
        <w:t>18. Závěrečná ustanovení</w:t>
      </w:r>
    </w:p>
    <w:p w14:paraId="6E803783" w14:textId="18175ADA" w:rsidR="00FB4C2F" w:rsidRDefault="00000000" w:rsidP="0020083E">
      <w:pPr>
        <w:jc w:val="both"/>
      </w:pPr>
      <w:r>
        <w:t xml:space="preserve">Preventivní program je živý pracovní dokument. Školní metodik prevence může v průběhu školního roku aktualizovat plán konkrétních aktivit, termíny a realizátory podle aktuálních potřeb školy, pokud tím není změněn účel, základní cíle nebo zákonné povinnosti školy. Závažnější změny se projednají s vedením školy </w:t>
      </w:r>
      <w:r w:rsidR="0020083E">
        <w:br/>
      </w:r>
      <w:r>
        <w:t>a podle povahy také s pedagogickou radou.</w:t>
      </w:r>
    </w:p>
    <w:p w14:paraId="47DE8A82" w14:textId="76A6064C" w:rsidR="00FB4C2F" w:rsidRDefault="00000000" w:rsidP="0020083E">
      <w:pPr>
        <w:jc w:val="both"/>
      </w:pPr>
      <w:r>
        <w:t xml:space="preserve">S programem jsou prokazatelně seznámeni pedagogičtí pracovníci školy. Žáci a zákonní zástupci jsou přiměřenou formou informováni o možnostech poradenské a preventivní podpory, o kontaktech na ŠPP </w:t>
      </w:r>
      <w:r w:rsidR="0020083E">
        <w:br/>
      </w:r>
      <w:r>
        <w:t>a o způsobu oznámení problémů či žádosti o pomoc.</w:t>
      </w:r>
    </w:p>
    <w:p w14:paraId="3F74890C" w14:textId="77777777" w:rsidR="00FB4C2F" w:rsidRDefault="00FB4C2F">
      <w:pPr>
        <w:spacing w:before="480"/>
      </w:pPr>
    </w:p>
    <w:tbl>
      <w:tblPr>
        <w:tblStyle w:val="Mkatabulky"/>
        <w:tblW w:w="0" w:type="auto"/>
        <w:jc w:val="center"/>
        <w:tblLook w:val="04A0" w:firstRow="1" w:lastRow="0" w:firstColumn="1" w:lastColumn="0" w:noHBand="0" w:noVBand="1"/>
      </w:tblPr>
      <w:tblGrid>
        <w:gridCol w:w="3286"/>
        <w:gridCol w:w="3286"/>
        <w:gridCol w:w="3286"/>
      </w:tblGrid>
      <w:tr w:rsidR="00FB4C2F" w14:paraId="03BE2303" w14:textId="77777777">
        <w:trPr>
          <w:cantSplit/>
          <w:tblHeader/>
          <w:jc w:val="center"/>
        </w:trPr>
        <w:tc>
          <w:tcPr>
            <w:tcW w:w="3286" w:type="dxa"/>
            <w:shd w:val="clear" w:color="auto" w:fill="D9EAF2"/>
            <w:vAlign w:val="center"/>
          </w:tcPr>
          <w:p w14:paraId="74BA79CE" w14:textId="77777777" w:rsidR="00FB4C2F" w:rsidRDefault="00000000">
            <w:pPr>
              <w:spacing w:after="0"/>
            </w:pPr>
            <w:r>
              <w:rPr>
                <w:b/>
                <w:sz w:val="18"/>
              </w:rPr>
              <w:t>Role</w:t>
            </w:r>
          </w:p>
        </w:tc>
        <w:tc>
          <w:tcPr>
            <w:tcW w:w="3286" w:type="dxa"/>
            <w:shd w:val="clear" w:color="auto" w:fill="D9EAF2"/>
            <w:vAlign w:val="center"/>
          </w:tcPr>
          <w:p w14:paraId="30DFDBFB" w14:textId="77777777" w:rsidR="00FB4C2F" w:rsidRDefault="00000000">
            <w:pPr>
              <w:spacing w:after="0"/>
            </w:pPr>
            <w:r>
              <w:rPr>
                <w:b/>
                <w:sz w:val="18"/>
              </w:rPr>
              <w:t>Jméno a podpis</w:t>
            </w:r>
          </w:p>
        </w:tc>
        <w:tc>
          <w:tcPr>
            <w:tcW w:w="3286" w:type="dxa"/>
            <w:shd w:val="clear" w:color="auto" w:fill="D9EAF2"/>
            <w:vAlign w:val="center"/>
          </w:tcPr>
          <w:p w14:paraId="170707AD" w14:textId="77777777" w:rsidR="00FB4C2F" w:rsidRDefault="00000000">
            <w:pPr>
              <w:spacing w:after="0"/>
            </w:pPr>
            <w:r>
              <w:rPr>
                <w:b/>
                <w:sz w:val="18"/>
              </w:rPr>
              <w:t>Datum</w:t>
            </w:r>
          </w:p>
        </w:tc>
      </w:tr>
      <w:tr w:rsidR="00FB4C2F" w14:paraId="2E26B081" w14:textId="77777777">
        <w:trPr>
          <w:cantSplit/>
          <w:jc w:val="center"/>
        </w:trPr>
        <w:tc>
          <w:tcPr>
            <w:tcW w:w="3286" w:type="dxa"/>
            <w:vAlign w:val="center"/>
          </w:tcPr>
          <w:p w14:paraId="3051CF2E" w14:textId="77777777" w:rsidR="00FB4C2F" w:rsidRDefault="00000000">
            <w:pPr>
              <w:spacing w:after="0"/>
            </w:pPr>
            <w:r>
              <w:rPr>
                <w:sz w:val="18"/>
              </w:rPr>
              <w:t>Školní metodik prevence</w:t>
            </w:r>
          </w:p>
        </w:tc>
        <w:tc>
          <w:tcPr>
            <w:tcW w:w="3286" w:type="dxa"/>
            <w:vAlign w:val="center"/>
          </w:tcPr>
          <w:p w14:paraId="4D85EE2D" w14:textId="77777777" w:rsidR="00FB4C2F" w:rsidRDefault="00000000">
            <w:r>
              <w:t>Mgr. Markéta Stachová</w:t>
            </w:r>
          </w:p>
        </w:tc>
        <w:tc>
          <w:tcPr>
            <w:tcW w:w="3286" w:type="dxa"/>
            <w:vAlign w:val="center"/>
          </w:tcPr>
          <w:p w14:paraId="260F25B7" w14:textId="77777777" w:rsidR="00FB4C2F" w:rsidRDefault="00000000">
            <w:r>
              <w:t>________________</w:t>
            </w:r>
          </w:p>
        </w:tc>
      </w:tr>
      <w:tr w:rsidR="00FB4C2F" w14:paraId="49C56810" w14:textId="77777777">
        <w:trPr>
          <w:cantSplit/>
          <w:jc w:val="center"/>
        </w:trPr>
        <w:tc>
          <w:tcPr>
            <w:tcW w:w="3286" w:type="dxa"/>
            <w:vAlign w:val="center"/>
          </w:tcPr>
          <w:p w14:paraId="1D4E023B" w14:textId="77777777" w:rsidR="00FB4C2F" w:rsidRDefault="00000000">
            <w:pPr>
              <w:spacing w:after="0"/>
            </w:pPr>
            <w:r>
              <w:rPr>
                <w:sz w:val="18"/>
              </w:rPr>
              <w:t>Ředitel/ka školy</w:t>
            </w:r>
          </w:p>
        </w:tc>
        <w:tc>
          <w:tcPr>
            <w:tcW w:w="3286" w:type="dxa"/>
            <w:vAlign w:val="center"/>
          </w:tcPr>
          <w:p w14:paraId="54B86235" w14:textId="77777777" w:rsidR="00FB4C2F" w:rsidRDefault="00000000">
            <w:r>
              <w:t>Mgr. Václav Špetlík</w:t>
            </w:r>
          </w:p>
        </w:tc>
        <w:tc>
          <w:tcPr>
            <w:tcW w:w="3286" w:type="dxa"/>
            <w:vAlign w:val="center"/>
          </w:tcPr>
          <w:p w14:paraId="409C5DC0" w14:textId="77777777" w:rsidR="00FB4C2F" w:rsidRDefault="00000000">
            <w:r>
              <w:t>________________</w:t>
            </w:r>
          </w:p>
        </w:tc>
      </w:tr>
    </w:tbl>
    <w:p w14:paraId="35361B6F" w14:textId="77777777" w:rsidR="0026113C" w:rsidRDefault="0026113C"/>
    <w:sectPr w:rsidR="0026113C" w:rsidSect="00034616">
      <w:footerReference w:type="default" r:id="rId8"/>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32F18" w14:textId="77777777" w:rsidR="0070434D" w:rsidRDefault="0070434D">
      <w:pPr>
        <w:spacing w:after="0" w:line="240" w:lineRule="auto"/>
      </w:pPr>
      <w:r>
        <w:separator/>
      </w:r>
    </w:p>
  </w:endnote>
  <w:endnote w:type="continuationSeparator" w:id="0">
    <w:p w14:paraId="6E469D09" w14:textId="77777777" w:rsidR="0070434D" w:rsidRDefault="00704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D4E2" w14:textId="77777777" w:rsidR="00FB4C2F" w:rsidRDefault="00000000">
    <w:pPr>
      <w:pStyle w:val="Zpat"/>
      <w:jc w:val="center"/>
    </w:pPr>
    <w:r>
      <w:t xml:space="preserve">Preventivní program školy 2026/2027 | ZŠ Bělá pod Bezdězem | strana </w:t>
    </w:r>
    <w:r>
      <w:fldChar w:fldCharType="begin"/>
    </w:r>
    <w:r>
      <w:instrText xml:space="preserve"> PAGE </w:instrText>
    </w:r>
    <w:r>
      <w:fldChar w:fldCharType="separate"/>
    </w:r>
    <w:r w:rsidR="00EE7A3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4FBF2" w14:textId="77777777" w:rsidR="0070434D" w:rsidRDefault="0070434D">
      <w:pPr>
        <w:spacing w:after="0" w:line="240" w:lineRule="auto"/>
      </w:pPr>
      <w:r>
        <w:separator/>
      </w:r>
    </w:p>
  </w:footnote>
  <w:footnote w:type="continuationSeparator" w:id="0">
    <w:p w14:paraId="0557E6B9" w14:textId="77777777" w:rsidR="0070434D" w:rsidRDefault="00704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1F066705"/>
    <w:multiLevelType w:val="hybridMultilevel"/>
    <w:tmpl w:val="0FBE2C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59668498">
    <w:abstractNumId w:val="8"/>
  </w:num>
  <w:num w:numId="2" w16cid:durableId="835656857">
    <w:abstractNumId w:val="6"/>
  </w:num>
  <w:num w:numId="3" w16cid:durableId="1927767234">
    <w:abstractNumId w:val="5"/>
  </w:num>
  <w:num w:numId="4" w16cid:durableId="467862258">
    <w:abstractNumId w:val="4"/>
  </w:num>
  <w:num w:numId="5" w16cid:durableId="545945005">
    <w:abstractNumId w:val="7"/>
  </w:num>
  <w:num w:numId="6" w16cid:durableId="1307196916">
    <w:abstractNumId w:val="3"/>
  </w:num>
  <w:num w:numId="7" w16cid:durableId="954214899">
    <w:abstractNumId w:val="2"/>
  </w:num>
  <w:num w:numId="8" w16cid:durableId="2026595428">
    <w:abstractNumId w:val="1"/>
  </w:num>
  <w:num w:numId="9" w16cid:durableId="1732190271">
    <w:abstractNumId w:val="0"/>
  </w:num>
  <w:num w:numId="10" w16cid:durableId="10172006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22D"/>
    <w:rsid w:val="00034616"/>
    <w:rsid w:val="0006063C"/>
    <w:rsid w:val="00083BC2"/>
    <w:rsid w:val="0015074B"/>
    <w:rsid w:val="0020083E"/>
    <w:rsid w:val="0026113C"/>
    <w:rsid w:val="0029639D"/>
    <w:rsid w:val="00326F90"/>
    <w:rsid w:val="003E600B"/>
    <w:rsid w:val="0070434D"/>
    <w:rsid w:val="0080110B"/>
    <w:rsid w:val="00903F32"/>
    <w:rsid w:val="00AA1D8D"/>
    <w:rsid w:val="00B47730"/>
    <w:rsid w:val="00CB0664"/>
    <w:rsid w:val="00D749BA"/>
    <w:rsid w:val="00DB6D9F"/>
    <w:rsid w:val="00EE7A3A"/>
    <w:rsid w:val="00FB4C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8BBB14"/>
  <w14:defaultImageDpi w14:val="300"/>
  <w15:docId w15:val="{6F20FAC2-7A4C-4466-894D-CBA4A89B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20" w:line="259" w:lineRule="auto"/>
    </w:pPr>
    <w:rPr>
      <w:rFonts w:ascii="Aptos" w:hAnsi="Aptos"/>
      <w:sz w:val="21"/>
    </w:rPr>
  </w:style>
  <w:style w:type="paragraph" w:styleId="Nadpis1">
    <w:name w:val="heading 1"/>
    <w:basedOn w:val="Normln"/>
    <w:next w:val="Normln"/>
    <w:link w:val="Nadpis1Char"/>
    <w:uiPriority w:val="9"/>
    <w:qFormat/>
    <w:rsid w:val="00FC693F"/>
    <w:pPr>
      <w:keepNext/>
      <w:keepLines/>
      <w:spacing w:before="200" w:after="100"/>
      <w:outlineLvl w:val="0"/>
    </w:pPr>
    <w:rPr>
      <w:rFonts w:asciiTheme="majorHAnsi" w:eastAsiaTheme="majorEastAsia" w:hAnsiTheme="majorHAnsi" w:cstheme="majorBidi"/>
      <w:b/>
      <w:bCs/>
      <w:color w:val="1F4E79"/>
      <w:sz w:val="32"/>
      <w:szCs w:val="28"/>
    </w:rPr>
  </w:style>
  <w:style w:type="paragraph" w:styleId="Nadpis2">
    <w:name w:val="heading 2"/>
    <w:basedOn w:val="Normln"/>
    <w:next w:val="Normln"/>
    <w:link w:val="Nadpis2Char"/>
    <w:uiPriority w:val="9"/>
    <w:unhideWhenUsed/>
    <w:qFormat/>
    <w:rsid w:val="00FC693F"/>
    <w:pPr>
      <w:keepNext/>
      <w:keepLines/>
      <w:spacing w:before="200" w:after="100"/>
      <w:outlineLvl w:val="1"/>
    </w:pPr>
    <w:rPr>
      <w:rFonts w:asciiTheme="majorHAnsi" w:eastAsiaTheme="majorEastAsia" w:hAnsiTheme="majorHAnsi" w:cstheme="majorBidi"/>
      <w:b/>
      <w:bCs/>
      <w:color w:val="2F5597"/>
      <w:sz w:val="26"/>
      <w:szCs w:val="26"/>
    </w:rPr>
  </w:style>
  <w:style w:type="paragraph" w:styleId="Nadpis3">
    <w:name w:val="heading 3"/>
    <w:basedOn w:val="Normln"/>
    <w:next w:val="Normln"/>
    <w:link w:val="Nadpis3Char"/>
    <w:uiPriority w:val="9"/>
    <w:unhideWhenUsed/>
    <w:qFormat/>
    <w:rsid w:val="00FC693F"/>
    <w:pPr>
      <w:keepNext/>
      <w:keepLines/>
      <w:spacing w:before="200" w:after="100"/>
      <w:outlineLvl w:val="2"/>
    </w:pPr>
    <w:rPr>
      <w:rFonts w:asciiTheme="majorHAnsi" w:eastAsiaTheme="majorEastAsia" w:hAnsiTheme="majorHAnsi" w:cstheme="majorBidi"/>
      <w:b/>
      <w:bCs/>
      <w:color w:val="365F91"/>
      <w:sz w:val="22"/>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4719</Words>
  <Characters>27845</Characters>
  <Application>Microsoft Office Word</Application>
  <DocSecurity>0</DocSecurity>
  <Lines>232</Lines>
  <Paragraphs>64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Preventivní program školy 2026/2027</vt:lpstr>
      <vt:lpstr/>
    </vt:vector>
  </TitlesOfParts>
  <Manager/>
  <Company/>
  <LinksUpToDate>false</LinksUpToDate>
  <CharactersWithSpaces>32500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Preventivní program školy 2026/2027</dc:title>
  <dc:subject>Primární prevence rizikového chování</dc:subject>
  <dc:creator>Základní škola Bělá pod Bezdězem, příspěvková organizace</dc:creator>
  <cp:keywords/>
  <dc:description>generated by python-docx</dc:description>
  <cp:lastModifiedBy>Radka Svatušková</cp:lastModifiedBy>
  <cp:revision>5</cp:revision>
  <dcterms:created xsi:type="dcterms:W3CDTF">2013-12-23T23:15:00Z</dcterms:created>
  <dcterms:modified xsi:type="dcterms:W3CDTF">2026-09-24T10:04:00Z</dcterms:modified>
  <cp:category/>
</cp:coreProperties>
</file>